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3862A" w14:textId="77777777" w:rsidR="008964B7" w:rsidRPr="008964B7" w:rsidRDefault="008964B7" w:rsidP="008964B7">
      <w:pPr>
        <w:spacing w:after="75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eastAsia="it-IT"/>
        </w:rPr>
      </w:pPr>
      <w:r w:rsidRPr="008964B7">
        <w:rPr>
          <w:rFonts w:ascii="Times New Roman" w:eastAsia="Times New Roman" w:hAnsi="Times New Roman" w:cs="Times New Roman"/>
          <w:b/>
          <w:bCs/>
          <w:color w:val="000000"/>
          <w:kern w:val="36"/>
          <w:sz w:val="57"/>
          <w:szCs w:val="57"/>
          <w:lang w:eastAsia="it-IT"/>
        </w:rPr>
        <w:t>Pasqua: burro, olio e farina più care per pasticcerie, panificatori e cioccolatieri artigiani trevigiani</w:t>
      </w:r>
    </w:p>
    <w:p w14:paraId="36BEB979" w14:textId="77777777" w:rsidR="008964B7" w:rsidRPr="008964B7" w:rsidRDefault="008964B7" w:rsidP="008964B7">
      <w:pPr>
        <w:spacing w:after="7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6F6F6F"/>
          <w:sz w:val="30"/>
          <w:szCs w:val="30"/>
          <w:lang w:eastAsia="it-IT"/>
        </w:rPr>
      </w:pPr>
      <w:r w:rsidRPr="008964B7">
        <w:rPr>
          <w:rFonts w:ascii="Times New Roman" w:eastAsia="Times New Roman" w:hAnsi="Times New Roman" w:cs="Times New Roman"/>
          <w:color w:val="6F6F6F"/>
          <w:sz w:val="30"/>
          <w:szCs w:val="30"/>
          <w:lang w:eastAsia="it-IT"/>
        </w:rPr>
        <w:t>Bernardi: “Tutti aumenti oltre le due cifre percentuali ma il rincaro del nostro prodotto finito non supera il 3,7%”</w:t>
      </w:r>
    </w:p>
    <w:p w14:paraId="014B31C2" w14:textId="097F15F2" w:rsidR="008964B7" w:rsidRPr="008964B7" w:rsidRDefault="008964B7" w:rsidP="008964B7">
      <w:pPr>
        <w:spacing w:after="150" w:line="240" w:lineRule="auto"/>
        <w:ind w:left="720"/>
        <w:jc w:val="center"/>
        <w:textAlignment w:val="baseline"/>
        <w:rPr>
          <w:rFonts w:ascii="inherit" w:eastAsia="Times New Roman" w:hAnsi="inherit" w:cs="Times New Roman"/>
          <w:sz w:val="2"/>
          <w:szCs w:val="2"/>
          <w:lang w:eastAsia="it-IT"/>
        </w:rPr>
      </w:pPr>
    </w:p>
    <w:p w14:paraId="3CC0A04A" w14:textId="77777777" w:rsidR="008964B7" w:rsidRP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B3B3B"/>
          <w:sz w:val="18"/>
          <w:szCs w:val="18"/>
          <w:lang w:eastAsia="it-IT"/>
        </w:rPr>
      </w:pPr>
      <w:r w:rsidRPr="008964B7">
        <w:rPr>
          <w:rFonts w:ascii="Georgia" w:eastAsia="Times New Roman" w:hAnsi="Georgia" w:cs="Times New Roman"/>
          <w:noProof/>
          <w:color w:val="3B3B3B"/>
          <w:sz w:val="18"/>
          <w:szCs w:val="18"/>
          <w:lang w:eastAsia="it-IT"/>
        </w:rPr>
        <w:drawing>
          <wp:inline distT="0" distB="0" distL="0" distR="0" wp14:anchorId="2D1DA544" wp14:editId="25B88D42">
            <wp:extent cx="3048000" cy="1647731"/>
            <wp:effectExtent l="0" t="0" r="0" b="0"/>
            <wp:docPr id="2" name="Immagine 2" descr="colomb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mba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62" cy="165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4D6A0" w14:textId="77777777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B3B3B"/>
          <w:bdr w:val="none" w:sz="0" w:space="0" w:color="auto" w:frame="1"/>
          <w:lang w:eastAsia="it-IT"/>
        </w:rPr>
      </w:pPr>
    </w:p>
    <w:p w14:paraId="09AC84AA" w14:textId="77777777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B3B3B"/>
          <w:bdr w:val="none" w:sz="0" w:space="0" w:color="auto" w:frame="1"/>
          <w:lang w:eastAsia="it-IT"/>
        </w:rPr>
      </w:pPr>
    </w:p>
    <w:p w14:paraId="44D2154B" w14:textId="66CAB5C7" w:rsidR="008964B7" w:rsidRP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  <w:r w:rsidRPr="008964B7">
        <w:rPr>
          <w:rFonts w:ascii="Arial" w:eastAsia="Times New Roman" w:hAnsi="Arial" w:cs="Arial"/>
          <w:b/>
          <w:bCs/>
          <w:color w:val="3B3B3B"/>
          <w:bdr w:val="none" w:sz="0" w:space="0" w:color="auto" w:frame="1"/>
          <w:lang w:eastAsia="it-IT"/>
        </w:rPr>
        <w:t>TREVISO - I trevigiani porteranno sulle tavole delle festività pasquali prodotti artigianali di qualità. </w:t>
      </w:r>
      <w:r w:rsidRPr="008964B7">
        <w:rPr>
          <w:rFonts w:ascii="Arial" w:eastAsia="Times New Roman" w:hAnsi="Arial" w:cs="Arial"/>
          <w:color w:val="3B3B3B"/>
          <w:lang w:eastAsia="it-IT"/>
        </w:rPr>
        <w:t>Per le imprese artigiane dedicate alla realizzazione di prodotti tipici pasquali, ben 586 imprese nella Marca con 2.637 addetti, sarà una Pasqua condizionata dall’aumento dei prezzi. “Le pasticcerie, i panificatori e i cioccolatieri artigiani trevigiani stanno assorbendo la pressione dei prezzi delle materie prime e la maggiore spinta sui costi dell’energia, con ricadute contenute sui prezzi praticati alla clientela", afferma </w:t>
      </w:r>
      <w:r w:rsidRPr="008964B7">
        <w:rPr>
          <w:rFonts w:ascii="Arial" w:eastAsia="Times New Roman" w:hAnsi="Arial" w:cs="Arial"/>
          <w:b/>
          <w:bCs/>
          <w:color w:val="3B3B3B"/>
          <w:bdr w:val="none" w:sz="0" w:space="0" w:color="auto" w:frame="1"/>
          <w:lang w:eastAsia="it-IT"/>
        </w:rPr>
        <w:t>Oscar Bernardi, presidente di Confartigianato Imprese Marca Trevigiana</w:t>
      </w:r>
      <w:r w:rsidRPr="008964B7">
        <w:rPr>
          <w:rFonts w:ascii="Arial" w:eastAsia="Times New Roman" w:hAnsi="Arial" w:cs="Arial"/>
          <w:color w:val="3B3B3B"/>
          <w:lang w:eastAsia="it-IT"/>
        </w:rPr>
        <w:t>.</w:t>
      </w:r>
      <w:r w:rsidRPr="008964B7">
        <w:rPr>
          <w:rFonts w:ascii="Arial" w:eastAsia="Times New Roman" w:hAnsi="Arial" w:cs="Arial"/>
          <w:color w:val="3B3B3B"/>
          <w:lang w:eastAsia="it-IT"/>
        </w:rPr>
        <w:br/>
      </w:r>
    </w:p>
    <w:p w14:paraId="4A87BE74" w14:textId="44F6B82F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  <w:r w:rsidRPr="008964B7">
        <w:rPr>
          <w:rFonts w:ascii="Arial" w:eastAsia="Times New Roman" w:hAnsi="Arial" w:cs="Arial"/>
          <w:color w:val="3B3B3B"/>
          <w:lang w:eastAsia="it-IT"/>
        </w:rPr>
        <w:t>Un “semaforo rosso” che coinvolge</w:t>
      </w:r>
      <w:r w:rsidRPr="008964B7">
        <w:rPr>
          <w:rFonts w:ascii="Arial" w:eastAsia="Times New Roman" w:hAnsi="Arial" w:cs="Arial"/>
          <w:b/>
          <w:bCs/>
          <w:color w:val="3B3B3B"/>
          <w:bdr w:val="none" w:sz="0" w:space="0" w:color="auto" w:frame="1"/>
          <w:lang w:eastAsia="it-IT"/>
        </w:rPr>
        <w:t> 586 imprese artigiane, il 72.6% del totale imprese del settore, e i loro oltre 2.600 addetti.</w:t>
      </w:r>
      <w:r w:rsidRPr="008964B7">
        <w:rPr>
          <w:rFonts w:ascii="Arial" w:eastAsia="Times New Roman" w:hAnsi="Arial" w:cs="Arial"/>
          <w:color w:val="3B3B3B"/>
          <w:lang w:eastAsia="it-IT"/>
        </w:rPr>
        <w:t> Farine aumentate del 10% in un anno, più 5,6% per lo zucchero, addirittura</w:t>
      </w:r>
      <w:r w:rsidRPr="008964B7">
        <w:rPr>
          <w:rFonts w:ascii="Arial" w:eastAsia="Times New Roman" w:hAnsi="Arial" w:cs="Arial"/>
          <w:b/>
          <w:bCs/>
          <w:color w:val="3B3B3B"/>
          <w:bdr w:val="none" w:sz="0" w:space="0" w:color="auto" w:frame="1"/>
          <w:lang w:eastAsia="it-IT"/>
        </w:rPr>
        <w:t> rincari del 17,4% per il burro e del 19% per l’olio di semi.</w:t>
      </w:r>
      <w:r w:rsidRPr="008964B7">
        <w:rPr>
          <w:rFonts w:ascii="Arial" w:eastAsia="Times New Roman" w:hAnsi="Arial" w:cs="Arial"/>
          <w:color w:val="3B3B3B"/>
          <w:lang w:eastAsia="it-IT"/>
        </w:rPr>
        <w:t> Senza contare il balzo “mostruoso” del gas (+350%) e dell’energia elettrica. “Tutti aumenti oltre le due cifre percentuali - fa notare il presidente Bernardi - quando il </w:t>
      </w:r>
      <w:r w:rsidRPr="008964B7">
        <w:rPr>
          <w:rFonts w:ascii="Arial" w:eastAsia="Times New Roman" w:hAnsi="Arial" w:cs="Arial"/>
          <w:b/>
          <w:bCs/>
          <w:color w:val="3B3B3B"/>
          <w:bdr w:val="none" w:sz="0" w:space="0" w:color="auto" w:frame="1"/>
          <w:lang w:eastAsia="it-IT"/>
        </w:rPr>
        <w:t>rincaro del nostro prodotto finito non supera il 3,7%</w:t>
      </w:r>
      <w:r w:rsidRPr="008964B7">
        <w:rPr>
          <w:rFonts w:ascii="Arial" w:eastAsia="Times New Roman" w:hAnsi="Arial" w:cs="Arial"/>
          <w:color w:val="3B3B3B"/>
          <w:lang w:eastAsia="it-IT"/>
        </w:rPr>
        <w:t>”.</w:t>
      </w:r>
      <w:r w:rsidRPr="008964B7">
        <w:rPr>
          <w:rFonts w:ascii="Arial" w:eastAsia="Times New Roman" w:hAnsi="Arial" w:cs="Arial"/>
          <w:color w:val="3B3B3B"/>
          <w:lang w:eastAsia="it-IT"/>
        </w:rPr>
        <w:br/>
      </w:r>
      <w:r w:rsidRPr="008964B7">
        <w:rPr>
          <w:rFonts w:ascii="Arial" w:eastAsia="Times New Roman" w:hAnsi="Arial" w:cs="Arial"/>
          <w:color w:val="3B3B3B"/>
          <w:lang w:eastAsia="it-IT"/>
        </w:rPr>
        <w:br/>
        <w:t>Dall’esame dell’indice dei prezzi degli “altri prodotti di panetteria e pasticceria” – la voce che comprende i prodotti di pasticceria freschi – emerge che a febbraio 2022 l’Italia segna un aumento dei prezzi che si ferma al 2,5%, in linea con la dinamica dei prezzi no energy (+2,3%). Una crescita più moderata del +3,5% dell’Eurozona e del +4,0% dell’Ue a 27, risultando meno accentuata rispetto altri 23 paesi dell’Unione europea a 27, e in particolare rispetto al +7,5% della Spagna e del +4,2% della Germania; fa meglio dell’Italia la Francia (+1,2%), anche grazie al minore aumento dei prezzi dell’energia elettrica, favorito dall’elevata quota di produzione di elettricità con il nucleare.</w:t>
      </w:r>
    </w:p>
    <w:p w14:paraId="4804B63F" w14:textId="77D05A30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0F20D256" w14:textId="7931DA1F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0889CFE6" w14:textId="29F96F1E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61288D17" w14:textId="56AFA233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  <w:r>
        <w:rPr>
          <w:rFonts w:ascii="Arial" w:eastAsia="Times New Roman" w:hAnsi="Arial" w:cs="Arial"/>
          <w:noProof/>
          <w:color w:val="3B3B3B"/>
          <w:lang w:eastAsia="it-IT"/>
        </w:rPr>
        <w:drawing>
          <wp:inline distT="0" distB="0" distL="0" distR="0" wp14:anchorId="48C164E0" wp14:editId="47E04732">
            <wp:extent cx="2019300" cy="571500"/>
            <wp:effectExtent l="0" t="0" r="0" b="0"/>
            <wp:docPr id="5" name="Immagine 5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 descr="Immagine che contiene testo, clipart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B3B3B"/>
          <w:lang w:eastAsia="it-IT"/>
        </w:rPr>
        <w:t>, 15 aprile 2022</w:t>
      </w:r>
    </w:p>
    <w:p w14:paraId="2AEE62C8" w14:textId="16506DD9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2692D37C" w14:textId="69C7F19E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368D35BB" w14:textId="0C13A44C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7F2AB871" w14:textId="77777777" w:rsidR="008964B7" w:rsidRPr="008964B7" w:rsidRDefault="008964B7" w:rsidP="008964B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8964B7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14:paraId="24F2D39E" w14:textId="77777777" w:rsidR="008964B7" w:rsidRPr="008964B7" w:rsidRDefault="008964B7" w:rsidP="008964B7">
      <w:pPr>
        <w:spacing w:after="0" w:line="240" w:lineRule="auto"/>
        <w:rPr>
          <w:rFonts w:ascii="Segoe UI" w:eastAsia="Times New Roman" w:hAnsi="Segoe UI" w:cs="Segoe UI"/>
          <w:color w:val="2C2F34"/>
          <w:sz w:val="33"/>
          <w:szCs w:val="33"/>
          <w:lang w:eastAsia="it-IT"/>
        </w:rPr>
      </w:pPr>
      <w:r w:rsidRPr="008964B7">
        <w:rPr>
          <w:rFonts w:ascii="Segoe UI" w:eastAsia="Times New Roman" w:hAnsi="Segoe UI" w:cs="Segoe UI"/>
          <w:noProof/>
          <w:color w:val="2C2F34"/>
          <w:sz w:val="33"/>
          <w:szCs w:val="33"/>
          <w:lang w:eastAsia="it-IT"/>
        </w:rPr>
        <w:drawing>
          <wp:inline distT="0" distB="0" distL="0" distR="0" wp14:anchorId="43F15BA4" wp14:editId="7EC1E4A3">
            <wp:extent cx="3295650" cy="1614869"/>
            <wp:effectExtent l="0" t="0" r="0" b="4445"/>
            <wp:docPr id="9" name="Immagine 9" descr="Immagine che contiene cibo, interni, vici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cibo, interni, vicin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975" cy="161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89954" w14:textId="77777777" w:rsidR="008964B7" w:rsidRPr="008964B7" w:rsidRDefault="008964B7" w:rsidP="008964B7">
      <w:pPr>
        <w:spacing w:after="225" w:line="240" w:lineRule="auto"/>
        <w:outlineLvl w:val="0"/>
        <w:rPr>
          <w:rFonts w:ascii="Arial" w:eastAsia="Times New Roman" w:hAnsi="Arial" w:cs="Arial"/>
          <w:b/>
          <w:bCs/>
          <w:color w:val="2C2F34"/>
          <w:kern w:val="36"/>
          <w:sz w:val="24"/>
          <w:szCs w:val="24"/>
          <w:lang w:eastAsia="it-IT"/>
        </w:rPr>
      </w:pPr>
      <w:r w:rsidRPr="008964B7">
        <w:rPr>
          <w:rFonts w:ascii="Arial" w:eastAsia="Times New Roman" w:hAnsi="Arial" w:cs="Arial"/>
          <w:b/>
          <w:bCs/>
          <w:color w:val="2C2F34"/>
          <w:kern w:val="36"/>
          <w:sz w:val="24"/>
          <w:szCs w:val="24"/>
          <w:lang w:eastAsia="it-IT"/>
        </w:rPr>
        <w:t>Una Pasqua con maggiori costi e inflazione sui panificatori e pasticceri trevigiani</w:t>
      </w:r>
    </w:p>
    <w:p w14:paraId="2E922714" w14:textId="77777777" w:rsidR="008964B7" w:rsidRPr="008964B7" w:rsidRDefault="008964B7" w:rsidP="008964B7">
      <w:pPr>
        <w:spacing w:after="0" w:line="0" w:lineRule="auto"/>
        <w:rPr>
          <w:rFonts w:ascii="Arial" w:eastAsia="Times New Roman" w:hAnsi="Arial" w:cs="Arial"/>
          <w:color w:val="2C2F34"/>
          <w:sz w:val="24"/>
          <w:szCs w:val="24"/>
          <w:lang w:val="en-US" w:eastAsia="it-IT"/>
        </w:rPr>
      </w:pPr>
      <w:hyperlink r:id="rId9" w:tgtFrame="_blank" w:tooltip="Facebook" w:history="1">
        <w:r w:rsidRPr="008964B7">
          <w:rPr>
            <w:rFonts w:ascii="Arial" w:eastAsia="Times New Roman" w:hAnsi="Arial" w:cs="Arial"/>
            <w:color w:val="FFFFFF"/>
            <w:sz w:val="24"/>
            <w:szCs w:val="24"/>
            <w:bdr w:val="none" w:sz="0" w:space="0" w:color="auto" w:frame="1"/>
            <w:shd w:val="clear" w:color="auto" w:fill="4080FF"/>
            <w:lang w:val="en-US" w:eastAsia="it-IT"/>
          </w:rPr>
          <w:t>Facebook</w:t>
        </w:r>
      </w:hyperlink>
      <w:r w:rsidRPr="008964B7">
        <w:rPr>
          <w:rFonts w:ascii="Arial" w:eastAsia="Times New Roman" w:hAnsi="Arial" w:cs="Arial"/>
          <w:color w:val="2C2F34"/>
          <w:sz w:val="24"/>
          <w:szCs w:val="24"/>
          <w:lang w:val="en-US" w:eastAsia="it-IT"/>
        </w:rPr>
        <w:t> </w:t>
      </w:r>
      <w:hyperlink r:id="rId10" w:tgtFrame="_blank" w:tooltip="Twitter" w:history="1">
        <w:r w:rsidRPr="008964B7">
          <w:rPr>
            <w:rFonts w:ascii="Arial" w:eastAsia="Times New Roman" w:hAnsi="Arial" w:cs="Arial"/>
            <w:color w:val="FFFFFF"/>
            <w:sz w:val="24"/>
            <w:szCs w:val="24"/>
            <w:bdr w:val="none" w:sz="0" w:space="0" w:color="auto" w:frame="1"/>
            <w:shd w:val="clear" w:color="auto" w:fill="40BFF5"/>
            <w:lang w:val="en-US" w:eastAsia="it-IT"/>
          </w:rPr>
          <w:t>Twitter</w:t>
        </w:r>
      </w:hyperlink>
      <w:r w:rsidRPr="008964B7">
        <w:rPr>
          <w:rFonts w:ascii="Arial" w:eastAsia="Times New Roman" w:hAnsi="Arial" w:cs="Arial"/>
          <w:color w:val="2C2F34"/>
          <w:sz w:val="24"/>
          <w:szCs w:val="24"/>
          <w:lang w:val="en-US" w:eastAsia="it-IT"/>
        </w:rPr>
        <w:t> </w:t>
      </w:r>
      <w:hyperlink r:id="rId11" w:tgtFrame="_blank" w:tooltip="LinkedIn" w:history="1">
        <w:r w:rsidRPr="008964B7">
          <w:rPr>
            <w:rFonts w:ascii="Arial" w:eastAsia="Times New Roman" w:hAnsi="Arial" w:cs="Arial"/>
            <w:color w:val="FFFFFF"/>
            <w:sz w:val="24"/>
            <w:szCs w:val="24"/>
            <w:bdr w:val="none" w:sz="0" w:space="0" w:color="auto" w:frame="1"/>
            <w:shd w:val="clear" w:color="auto" w:fill="238CC8"/>
            <w:lang w:val="en-US" w:eastAsia="it-IT"/>
          </w:rPr>
          <w:t>LinkedIn</w:t>
        </w:r>
      </w:hyperlink>
      <w:r w:rsidRPr="008964B7">
        <w:rPr>
          <w:rFonts w:ascii="Arial" w:eastAsia="Times New Roman" w:hAnsi="Arial" w:cs="Arial"/>
          <w:color w:val="2C2F34"/>
          <w:sz w:val="24"/>
          <w:szCs w:val="24"/>
          <w:lang w:val="en-US" w:eastAsia="it-IT"/>
        </w:rPr>
        <w:t> </w:t>
      </w:r>
      <w:hyperlink r:id="rId12" w:tgtFrame="_blank" w:tooltip="Share via Email" w:history="1">
        <w:r w:rsidRPr="008964B7">
          <w:rPr>
            <w:rFonts w:ascii="Arial" w:eastAsia="Times New Roman" w:hAnsi="Arial" w:cs="Arial"/>
            <w:color w:val="FFFFFF"/>
            <w:sz w:val="24"/>
            <w:szCs w:val="24"/>
            <w:bdr w:val="none" w:sz="0" w:space="0" w:color="auto" w:frame="1"/>
            <w:shd w:val="clear" w:color="auto" w:fill="333333"/>
            <w:lang w:val="en-US" w:eastAsia="it-IT"/>
          </w:rPr>
          <w:t>Share via Email</w:t>
        </w:r>
      </w:hyperlink>
    </w:p>
    <w:p w14:paraId="37F20933" w14:textId="77777777" w:rsidR="008964B7" w:rsidRPr="008964B7" w:rsidRDefault="008964B7" w:rsidP="008964B7">
      <w:pPr>
        <w:spacing w:after="0" w:line="240" w:lineRule="auto"/>
        <w:rPr>
          <w:rFonts w:ascii="Arial" w:eastAsia="Times New Roman" w:hAnsi="Arial" w:cs="Arial"/>
          <w:color w:val="2C2F34"/>
          <w:sz w:val="24"/>
          <w:szCs w:val="24"/>
          <w:lang w:eastAsia="it-IT"/>
        </w:rPr>
      </w:pPr>
      <w:r w:rsidRPr="008964B7">
        <w:rPr>
          <w:rFonts w:ascii="Arial" w:eastAsia="Times New Roman" w:hAnsi="Arial" w:cs="Arial"/>
          <w:color w:val="2C2F34"/>
          <w:sz w:val="24"/>
          <w:szCs w:val="24"/>
          <w:lang w:eastAsia="it-IT"/>
        </w:rPr>
        <w:t>«Le pasticcerie, i panificatori e i cioccolatieri artigiani trevigiani stanno assorbendo la pressione dei prezzi delle materie prime e la maggiore spinta sui costi dell’energia, con ricadute contenute sui prezzi praticati alla clientela».</w:t>
      </w:r>
      <w:r w:rsidRPr="008964B7">
        <w:rPr>
          <w:rFonts w:ascii="Arial" w:eastAsia="Times New Roman" w:hAnsi="Arial" w:cs="Arial"/>
          <w:color w:val="2C2F34"/>
          <w:sz w:val="24"/>
          <w:szCs w:val="24"/>
          <w:lang w:eastAsia="it-IT"/>
        </w:rPr>
        <w:br/>
        <w:t>Afferma Oscar Bernardi, presidente di Confartigianato Imprese Marca Trevigiana.</w:t>
      </w:r>
    </w:p>
    <w:p w14:paraId="5B57C8AF" w14:textId="77777777" w:rsidR="008964B7" w:rsidRPr="008964B7" w:rsidRDefault="008964B7" w:rsidP="008964B7">
      <w:pPr>
        <w:spacing w:after="0" w:line="240" w:lineRule="auto"/>
        <w:rPr>
          <w:rFonts w:ascii="Arial" w:eastAsia="Times New Roman" w:hAnsi="Arial" w:cs="Arial"/>
          <w:color w:val="2C2F34"/>
          <w:sz w:val="24"/>
          <w:szCs w:val="24"/>
          <w:lang w:eastAsia="it-IT"/>
        </w:rPr>
      </w:pPr>
      <w:r w:rsidRPr="008964B7">
        <w:rPr>
          <w:rFonts w:ascii="Arial" w:eastAsia="Times New Roman" w:hAnsi="Arial" w:cs="Arial"/>
          <w:color w:val="2C2F34"/>
          <w:sz w:val="24"/>
          <w:szCs w:val="24"/>
          <w:lang w:eastAsia="it-IT"/>
        </w:rPr>
        <w:t>Un “semaforo rosso” che coinvolge 586 imprese artigiane, il 72.6% del totale imprese del settore, e i loro oltre 2.600 addetti.</w:t>
      </w:r>
      <w:r w:rsidRPr="008964B7">
        <w:rPr>
          <w:rFonts w:ascii="Arial" w:eastAsia="Times New Roman" w:hAnsi="Arial" w:cs="Arial"/>
          <w:color w:val="2C2F34"/>
          <w:sz w:val="24"/>
          <w:szCs w:val="24"/>
          <w:lang w:eastAsia="it-IT"/>
        </w:rPr>
        <w:br/>
        <w:t>Farine aumentate del 10% in un anno, più 5,6% per lo zucchero, addirittura rincari del 17,4% per il burro e del 19% per l’olio di semi.</w:t>
      </w:r>
      <w:r w:rsidRPr="008964B7">
        <w:rPr>
          <w:rFonts w:ascii="Arial" w:eastAsia="Times New Roman" w:hAnsi="Arial" w:cs="Arial"/>
          <w:color w:val="2C2F34"/>
          <w:sz w:val="24"/>
          <w:szCs w:val="24"/>
          <w:lang w:eastAsia="it-IT"/>
        </w:rPr>
        <w:br/>
        <w:t>Senza contare il balzo “mostruoso” del gas (+350%) e dell’energia elettrica.</w:t>
      </w:r>
    </w:p>
    <w:p w14:paraId="51BAD5A3" w14:textId="77777777" w:rsidR="008964B7" w:rsidRPr="008964B7" w:rsidRDefault="008964B7" w:rsidP="008964B7">
      <w:pPr>
        <w:spacing w:after="375" w:line="240" w:lineRule="auto"/>
        <w:rPr>
          <w:rFonts w:ascii="Arial" w:eastAsia="Times New Roman" w:hAnsi="Arial" w:cs="Arial"/>
          <w:color w:val="2C2F34"/>
          <w:sz w:val="24"/>
          <w:szCs w:val="24"/>
          <w:lang w:eastAsia="it-IT"/>
        </w:rPr>
      </w:pPr>
      <w:r w:rsidRPr="008964B7">
        <w:rPr>
          <w:rFonts w:ascii="Arial" w:eastAsia="Times New Roman" w:hAnsi="Arial" w:cs="Arial"/>
          <w:color w:val="2C2F34"/>
          <w:sz w:val="24"/>
          <w:szCs w:val="24"/>
          <w:lang w:eastAsia="it-IT"/>
        </w:rPr>
        <w:t>Dall’esame dell’indice dei prezzi degli “altri prodotti di panetteria e pasticceria” – la voce che comprende i prodotti di pasticceria freschi – emerge che a febbraio 2022 l’Italia segna un aumento dei prezzi che si ferma al 2,5%, in linea con la dinamica dei prezzi no energy (+2,3%). Una crescita più moderata del +3,5% dell’Eurozona e del +4,0% dell’Ue a 27, risultando meno accentuata rispetto altri 23 paesi dell’Unione europea a 27, e in particolare rispetto al +7,5% della Spagna e del +4,2% della Germania; fa meglio dell’Italia la Francia (+1,2%), anche grazie al minore aumento dei prezzi dell’energia elettrica, favorito dall’elevata quota di produzione di elettricità con il nucleare.</w:t>
      </w:r>
    </w:p>
    <w:p w14:paraId="07A2B5EB" w14:textId="77777777" w:rsidR="008964B7" w:rsidRPr="008964B7" w:rsidRDefault="008964B7" w:rsidP="008964B7">
      <w:pPr>
        <w:spacing w:after="0" w:line="240" w:lineRule="auto"/>
        <w:rPr>
          <w:rFonts w:ascii="Arial" w:eastAsia="Times New Roman" w:hAnsi="Arial" w:cs="Arial"/>
          <w:color w:val="2C2F34"/>
          <w:sz w:val="24"/>
          <w:szCs w:val="24"/>
          <w:lang w:eastAsia="it-IT"/>
        </w:rPr>
      </w:pPr>
      <w:r w:rsidRPr="008964B7">
        <w:rPr>
          <w:rFonts w:ascii="Arial" w:eastAsia="Times New Roman" w:hAnsi="Arial" w:cs="Arial"/>
          <w:color w:val="2C2F34"/>
          <w:sz w:val="24"/>
          <w:szCs w:val="24"/>
          <w:lang w:eastAsia="it-IT"/>
        </w:rPr>
        <w:t>Sono interessate nella Marca 807 imprese (pari al 19.22% del totale veneto) della pasticceria e del settore dolciario che include produzione manifatturiera di biscotti, cacao, cioccolato e gelati) con una alta vocazione artigianale: le 586 imprese artigiane, rappresentano il 72,6% delle imprese totali del settore in esame.</w:t>
      </w:r>
      <w:r w:rsidRPr="008964B7">
        <w:rPr>
          <w:rFonts w:ascii="Arial" w:eastAsia="Times New Roman" w:hAnsi="Arial" w:cs="Arial"/>
          <w:color w:val="2C2F34"/>
          <w:sz w:val="24"/>
          <w:szCs w:val="24"/>
          <w:lang w:eastAsia="it-IT"/>
        </w:rPr>
        <w:br/>
        <w:t>In termini di addetti il comparto occupa 4.561 persone di cui 2.637 nell’artigianato.</w:t>
      </w:r>
    </w:p>
    <w:p w14:paraId="0829BAD6" w14:textId="77777777" w:rsidR="008964B7" w:rsidRPr="008964B7" w:rsidRDefault="008964B7" w:rsidP="008964B7">
      <w:pPr>
        <w:spacing w:after="0" w:line="240" w:lineRule="auto"/>
        <w:rPr>
          <w:rFonts w:ascii="Arial" w:eastAsia="Times New Roman" w:hAnsi="Arial" w:cs="Arial"/>
          <w:color w:val="2C2F34"/>
          <w:sz w:val="24"/>
          <w:szCs w:val="24"/>
          <w:lang w:eastAsia="it-IT"/>
        </w:rPr>
      </w:pPr>
      <w:r w:rsidRPr="008964B7">
        <w:rPr>
          <w:rFonts w:ascii="Arial" w:eastAsia="Times New Roman" w:hAnsi="Arial" w:cs="Arial"/>
          <w:color w:val="2C2F34"/>
          <w:sz w:val="24"/>
          <w:szCs w:val="24"/>
          <w:lang w:eastAsia="it-IT"/>
        </w:rPr>
        <w:t>“Il made in Treviso dei dolci da ricorrenza ha registrato nel 2021 una flessione rispetto al 2020 pari al 4.6% (-15milioni di euro).</w:t>
      </w:r>
      <w:r w:rsidRPr="008964B7">
        <w:rPr>
          <w:rFonts w:ascii="Arial" w:eastAsia="Times New Roman" w:hAnsi="Arial" w:cs="Arial"/>
          <w:color w:val="2C2F34"/>
          <w:sz w:val="24"/>
          <w:szCs w:val="24"/>
          <w:lang w:eastAsia="it-IT"/>
        </w:rPr>
        <w:br/>
        <w:t>Lo scorso anno abbiamo esportato nel mondo 284,5 milioni di euro di prodotti da forno.</w:t>
      </w:r>
      <w:r w:rsidRPr="008964B7">
        <w:rPr>
          <w:rFonts w:ascii="Arial" w:eastAsia="Times New Roman" w:hAnsi="Arial" w:cs="Arial"/>
          <w:color w:val="2C2F34"/>
          <w:sz w:val="24"/>
          <w:szCs w:val="24"/>
          <w:lang w:eastAsia="it-IT"/>
        </w:rPr>
        <w:br/>
        <w:t>I cinque mercati di riferimento dei dolci da ricorrenza made in Treviso sono: Germania, Francia, Paesi Bassi, Svizzera e regno Unito”.</w:t>
      </w:r>
    </w:p>
    <w:p w14:paraId="3F8DD928" w14:textId="3FD09AF0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40D4C6FF" w14:textId="3DE30E5C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4AAAC493" w14:textId="14441D7D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142BEEF9" w14:textId="5F4F607D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  <w:r>
        <w:rPr>
          <w:noProof/>
        </w:rPr>
        <w:drawing>
          <wp:inline distT="0" distB="0" distL="0" distR="0" wp14:anchorId="71778FA4" wp14:editId="12CE7A58">
            <wp:extent cx="3695700" cy="715903"/>
            <wp:effectExtent l="0" t="0" r="0" b="8255"/>
            <wp:docPr id="3" name="Immagine 3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lipart&#10;&#10;Descrizione generata automa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166" cy="71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B3B3B"/>
          <w:lang w:eastAsia="it-IT"/>
        </w:rPr>
        <w:t>, 15 aprile 2022</w:t>
      </w:r>
    </w:p>
    <w:p w14:paraId="40FE8C1E" w14:textId="0052230F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6A17A6DA" w14:textId="2868E013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5A6909D3" w14:textId="0AAAC417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54315110" w14:textId="02FFC130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7A99DDFC" w14:textId="3AF3D309" w:rsidR="00CB3C12" w:rsidRPr="00CB3C12" w:rsidRDefault="00CB3C12" w:rsidP="00CB3C1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aps/>
          <w:color w:val="00599C"/>
          <w:sz w:val="24"/>
          <w:szCs w:val="24"/>
          <w:lang w:eastAsia="it-IT"/>
        </w:rPr>
      </w:pPr>
      <w:r>
        <w:rPr>
          <w:rFonts w:ascii="Roboto" w:eastAsia="Times New Roman" w:hAnsi="Roboto" w:cs="Times New Roman"/>
          <w:b/>
          <w:bCs/>
          <w:caps/>
          <w:color w:val="00599C"/>
          <w:sz w:val="24"/>
          <w:szCs w:val="24"/>
          <w:lang w:eastAsia="it-IT"/>
        </w:rPr>
        <w:lastRenderedPageBreak/>
        <w:t>AN</w:t>
      </w:r>
      <w:r w:rsidRPr="00CB3C12">
        <w:rPr>
          <w:rFonts w:ascii="Roboto" w:eastAsia="Times New Roman" w:hAnsi="Roboto" w:cs="Times New Roman"/>
          <w:b/>
          <w:bCs/>
          <w:caps/>
          <w:color w:val="00599C"/>
          <w:sz w:val="24"/>
          <w:szCs w:val="24"/>
          <w:lang w:eastAsia="it-IT"/>
        </w:rPr>
        <w:t>ALISI DI CONFARTIGIANATO</w:t>
      </w:r>
    </w:p>
    <w:p w14:paraId="7BE5F478" w14:textId="77777777" w:rsidR="00CB3C12" w:rsidRPr="00CB3C12" w:rsidRDefault="00CB3C12" w:rsidP="00CB3C12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b/>
          <w:bCs/>
          <w:color w:val="212529"/>
          <w:kern w:val="36"/>
          <w:sz w:val="48"/>
          <w:szCs w:val="48"/>
          <w:lang w:eastAsia="it-IT"/>
        </w:rPr>
      </w:pPr>
      <w:r w:rsidRPr="00CB3C12">
        <w:rPr>
          <w:rFonts w:ascii="Roboto" w:eastAsia="Times New Roman" w:hAnsi="Roboto" w:cs="Times New Roman"/>
          <w:b/>
          <w:bCs/>
          <w:color w:val="212529"/>
          <w:kern w:val="36"/>
          <w:sz w:val="48"/>
          <w:szCs w:val="48"/>
          <w:lang w:eastAsia="it-IT"/>
        </w:rPr>
        <w:t>Pasqua e inflazione: "Ma la clientela opta per la qualità"</w:t>
      </w:r>
    </w:p>
    <w:p w14:paraId="3FE09D66" w14:textId="77777777" w:rsidR="00CB3C12" w:rsidRPr="00CB3C12" w:rsidRDefault="00CB3C12" w:rsidP="00CB3C1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i/>
          <w:iCs/>
          <w:color w:val="343A40"/>
          <w:sz w:val="24"/>
          <w:szCs w:val="24"/>
          <w:lang w:eastAsia="it-IT"/>
        </w:rPr>
      </w:pPr>
      <w:r w:rsidRPr="00CB3C12">
        <w:rPr>
          <w:rFonts w:ascii="Roboto" w:eastAsia="Times New Roman" w:hAnsi="Roboto" w:cs="Times New Roman"/>
          <w:i/>
          <w:iCs/>
          <w:color w:val="343A40"/>
          <w:sz w:val="24"/>
          <w:szCs w:val="24"/>
          <w:lang w:eastAsia="it-IT"/>
        </w:rPr>
        <w:t xml:space="preserve">Treviso è la seconda provincia veneta per numero di imprese </w:t>
      </w:r>
      <w:proofErr w:type="spellStart"/>
      <w:r w:rsidRPr="00CB3C12">
        <w:rPr>
          <w:rFonts w:ascii="Roboto" w:eastAsia="Times New Roman" w:hAnsi="Roboto" w:cs="Times New Roman"/>
          <w:i/>
          <w:iCs/>
          <w:color w:val="343A40"/>
          <w:sz w:val="24"/>
          <w:szCs w:val="24"/>
          <w:lang w:eastAsia="it-IT"/>
        </w:rPr>
        <w:t>imprese</w:t>
      </w:r>
      <w:proofErr w:type="spellEnd"/>
      <w:r w:rsidRPr="00CB3C12">
        <w:rPr>
          <w:rFonts w:ascii="Roboto" w:eastAsia="Times New Roman" w:hAnsi="Roboto" w:cs="Times New Roman"/>
          <w:i/>
          <w:iCs/>
          <w:color w:val="343A40"/>
          <w:sz w:val="24"/>
          <w:szCs w:val="24"/>
          <w:lang w:eastAsia="it-IT"/>
        </w:rPr>
        <w:t xml:space="preserve"> artigiane dedicate alla realizzazione di prodotti tipici pasquali.</w:t>
      </w:r>
    </w:p>
    <w:p w14:paraId="27032AFF" w14:textId="77777777" w:rsidR="00CB3C12" w:rsidRPr="00CB3C12" w:rsidRDefault="00CB3C12" w:rsidP="00CB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3C1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5770E7FE" wp14:editId="7E200F6F">
            <wp:extent cx="5276850" cy="3166110"/>
            <wp:effectExtent l="0" t="0" r="0" b="0"/>
            <wp:docPr id="1" name="Immagine 1" descr="Pasqua e inflazione: &quot;Ma la clientela opta per la qualità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qua e inflazione: &quot;Ma la clientela opta per la qualità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16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5436A" w14:textId="77777777" w:rsidR="00CB3C12" w:rsidRPr="00CB3C12" w:rsidRDefault="00CB3C12" w:rsidP="00CB3C1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43A40"/>
          <w:sz w:val="24"/>
          <w:szCs w:val="24"/>
          <w:lang w:eastAsia="it-IT"/>
        </w:rPr>
      </w:pPr>
      <w:hyperlink r:id="rId15" w:history="1">
        <w:r w:rsidRPr="00CB3C12">
          <w:rPr>
            <w:rFonts w:ascii="Roboto" w:eastAsia="Times New Roman" w:hAnsi="Roboto" w:cs="Times New Roman"/>
            <w:b/>
            <w:bCs/>
            <w:caps/>
            <w:color w:val="FFFFFF"/>
            <w:sz w:val="24"/>
            <w:szCs w:val="24"/>
            <w:u w:val="single"/>
            <w:bdr w:val="none" w:sz="0" w:space="0" w:color="auto" w:frame="1"/>
            <w:shd w:val="clear" w:color="auto" w:fill="00599C"/>
            <w:lang w:eastAsia="it-IT"/>
          </w:rPr>
          <w:t>ATTUALITÀ</w:t>
        </w:r>
      </w:hyperlink>
      <w:r w:rsidRPr="00CB3C12">
        <w:rPr>
          <w:rFonts w:ascii="Roboto" w:eastAsia="Times New Roman" w:hAnsi="Roboto" w:cs="Times New Roman"/>
          <w:color w:val="495057"/>
          <w:sz w:val="24"/>
          <w:szCs w:val="24"/>
          <w:bdr w:val="none" w:sz="0" w:space="0" w:color="auto" w:frame="1"/>
          <w:lang w:eastAsia="it-IT"/>
        </w:rPr>
        <w:t> </w:t>
      </w:r>
      <w:r w:rsidRPr="00CB3C12">
        <w:rPr>
          <w:rFonts w:ascii="Roboto" w:eastAsia="Times New Roman" w:hAnsi="Roboto" w:cs="Times New Roman"/>
          <w:b/>
          <w:bCs/>
          <w:color w:val="495057"/>
          <w:sz w:val="24"/>
          <w:szCs w:val="24"/>
          <w:bdr w:val="none" w:sz="0" w:space="0" w:color="auto" w:frame="1"/>
          <w:lang w:eastAsia="it-IT"/>
        </w:rPr>
        <w:t>Treviso</w:t>
      </w:r>
      <w:r w:rsidRPr="00CB3C12">
        <w:rPr>
          <w:rFonts w:ascii="Roboto" w:eastAsia="Times New Roman" w:hAnsi="Roboto" w:cs="Times New Roman"/>
          <w:color w:val="495057"/>
          <w:sz w:val="24"/>
          <w:szCs w:val="24"/>
          <w:bdr w:val="none" w:sz="0" w:space="0" w:color="auto" w:frame="1"/>
          <w:lang w:eastAsia="it-IT"/>
        </w:rPr>
        <w:t>, 15 Aprile 2022 ore 11:09</w:t>
      </w:r>
    </w:p>
    <w:p w14:paraId="5C481DFC" w14:textId="77777777" w:rsidR="00CB3C12" w:rsidRPr="00CB3C12" w:rsidRDefault="00CB3C12" w:rsidP="00CB3C1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43A40"/>
          <w:sz w:val="24"/>
          <w:szCs w:val="24"/>
          <w:lang w:eastAsia="it-IT"/>
        </w:rPr>
      </w:pPr>
      <w:r w:rsidRPr="00CB3C12">
        <w:rPr>
          <w:rFonts w:ascii="Roboto" w:eastAsia="Times New Roman" w:hAnsi="Roboto" w:cs="Times New Roman"/>
          <w:color w:val="343A40"/>
          <w:sz w:val="24"/>
          <w:szCs w:val="24"/>
          <w:lang w:eastAsia="it-IT"/>
        </w:rPr>
        <w:t>Nella Marca trevigiana 586 imprese (19.33% del totale Veneto) con e 2.637 addetti (19.7% del totale regionale) specializzati in dolci per ricorrenze.</w:t>
      </w:r>
    </w:p>
    <w:p w14:paraId="55B33CA3" w14:textId="77777777" w:rsidR="00CB3C12" w:rsidRPr="00CB3C12" w:rsidRDefault="00CB3C12" w:rsidP="00CB3C12">
      <w:pPr>
        <w:shd w:val="clear" w:color="auto" w:fill="FFFFFF"/>
        <w:spacing w:after="100" w:afterAutospacing="1" w:line="240" w:lineRule="auto"/>
        <w:outlineLvl w:val="1"/>
        <w:rPr>
          <w:rFonts w:ascii="Roboto" w:eastAsia="Times New Roman" w:hAnsi="Roboto" w:cs="Times New Roman"/>
          <w:color w:val="212529"/>
          <w:sz w:val="36"/>
          <w:szCs w:val="36"/>
          <w:lang w:eastAsia="it-IT"/>
        </w:rPr>
      </w:pPr>
      <w:r w:rsidRPr="00CB3C12">
        <w:rPr>
          <w:rFonts w:ascii="Roboto" w:eastAsia="Times New Roman" w:hAnsi="Roboto" w:cs="Times New Roman"/>
          <w:color w:val="212529"/>
          <w:sz w:val="36"/>
          <w:szCs w:val="36"/>
          <w:lang w:eastAsia="it-IT"/>
        </w:rPr>
        <w:t>Pasqua e inflazione: "Ma la clientela opta per la qualità"</w:t>
      </w:r>
    </w:p>
    <w:p w14:paraId="582A2F3A" w14:textId="77777777" w:rsidR="00CB3C12" w:rsidRPr="00CB3C12" w:rsidRDefault="00CB3C12" w:rsidP="00CB3C1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43A40"/>
          <w:sz w:val="24"/>
          <w:szCs w:val="24"/>
          <w:lang w:eastAsia="it-IT"/>
        </w:rPr>
      </w:pPr>
      <w:r w:rsidRPr="00CB3C12">
        <w:rPr>
          <w:rFonts w:ascii="Roboto" w:eastAsia="Times New Roman" w:hAnsi="Roboto" w:cs="Times New Roman"/>
          <w:color w:val="343A40"/>
          <w:sz w:val="24"/>
          <w:szCs w:val="24"/>
          <w:lang w:eastAsia="it-IT"/>
        </w:rPr>
        <w:t xml:space="preserve">Treviso, seconda provincia veneta per numero di imprese </w:t>
      </w:r>
      <w:proofErr w:type="spellStart"/>
      <w:r w:rsidRPr="00CB3C12">
        <w:rPr>
          <w:rFonts w:ascii="Roboto" w:eastAsia="Times New Roman" w:hAnsi="Roboto" w:cs="Times New Roman"/>
          <w:color w:val="343A40"/>
          <w:sz w:val="24"/>
          <w:szCs w:val="24"/>
          <w:lang w:eastAsia="it-IT"/>
        </w:rPr>
        <w:t>imprese</w:t>
      </w:r>
      <w:proofErr w:type="spellEnd"/>
      <w:r w:rsidRPr="00CB3C12">
        <w:rPr>
          <w:rFonts w:ascii="Roboto" w:eastAsia="Times New Roman" w:hAnsi="Roboto" w:cs="Times New Roman"/>
          <w:color w:val="343A40"/>
          <w:sz w:val="24"/>
          <w:szCs w:val="24"/>
          <w:lang w:eastAsia="it-IT"/>
        </w:rPr>
        <w:t xml:space="preserve"> artigiane dedicate alla realizzazione di prodotti tipici pasquali: </w:t>
      </w:r>
      <w:r w:rsidRPr="00CB3C12">
        <w:rPr>
          <w:rFonts w:ascii="Roboto" w:eastAsia="Times New Roman" w:hAnsi="Roboto" w:cs="Times New Roman"/>
          <w:b/>
          <w:bCs/>
          <w:color w:val="343A40"/>
          <w:sz w:val="24"/>
          <w:szCs w:val="24"/>
          <w:lang w:eastAsia="it-IT"/>
        </w:rPr>
        <w:t>586 imprese</w:t>
      </w:r>
      <w:r w:rsidRPr="00CB3C12">
        <w:rPr>
          <w:rFonts w:ascii="Roboto" w:eastAsia="Times New Roman" w:hAnsi="Roboto" w:cs="Times New Roman"/>
          <w:color w:val="343A40"/>
          <w:sz w:val="24"/>
          <w:szCs w:val="24"/>
          <w:lang w:eastAsia="it-IT"/>
        </w:rPr>
        <w:t> (19.33% del totale Veneto) con e </w:t>
      </w:r>
      <w:r w:rsidRPr="00CB3C12">
        <w:rPr>
          <w:rFonts w:ascii="Roboto" w:eastAsia="Times New Roman" w:hAnsi="Roboto" w:cs="Times New Roman"/>
          <w:b/>
          <w:bCs/>
          <w:color w:val="343A40"/>
          <w:sz w:val="24"/>
          <w:szCs w:val="24"/>
          <w:lang w:eastAsia="it-IT"/>
        </w:rPr>
        <w:t>2.637 addetti</w:t>
      </w:r>
      <w:r w:rsidRPr="00CB3C12">
        <w:rPr>
          <w:rFonts w:ascii="Roboto" w:eastAsia="Times New Roman" w:hAnsi="Roboto" w:cs="Times New Roman"/>
          <w:color w:val="343A40"/>
          <w:sz w:val="24"/>
          <w:szCs w:val="24"/>
          <w:lang w:eastAsia="it-IT"/>
        </w:rPr>
        <w:t> (19.7% del totale regionale) specializzati in dolci per ricorrenze</w:t>
      </w:r>
    </w:p>
    <w:p w14:paraId="6562A121" w14:textId="77777777" w:rsidR="00CB3C12" w:rsidRPr="00CB3C12" w:rsidRDefault="00CB3C12" w:rsidP="00CB3C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A40"/>
          <w:sz w:val="24"/>
          <w:szCs w:val="24"/>
          <w:lang w:eastAsia="it-IT"/>
        </w:rPr>
      </w:pPr>
      <w:r w:rsidRPr="00CB3C12">
        <w:rPr>
          <w:rFonts w:ascii="Roboto" w:eastAsia="Times New Roman" w:hAnsi="Roboto" w:cs="Times New Roman"/>
          <w:color w:val="343A40"/>
          <w:sz w:val="24"/>
          <w:szCs w:val="24"/>
          <w:lang w:eastAsia="it-IT"/>
        </w:rPr>
        <w:t>Export dolci da ricorrenza ha registrato una flessione del</w:t>
      </w:r>
      <w:r w:rsidRPr="00CB3C12">
        <w:rPr>
          <w:rFonts w:ascii="Roboto" w:eastAsia="Times New Roman" w:hAnsi="Roboto" w:cs="Times New Roman"/>
          <w:b/>
          <w:bCs/>
          <w:color w:val="343A40"/>
          <w:sz w:val="24"/>
          <w:szCs w:val="24"/>
          <w:lang w:eastAsia="it-IT"/>
        </w:rPr>
        <w:t> 4.6%</w:t>
      </w:r>
      <w:r w:rsidRPr="00CB3C12">
        <w:rPr>
          <w:rFonts w:ascii="Roboto" w:eastAsia="Times New Roman" w:hAnsi="Roboto" w:cs="Times New Roman"/>
          <w:color w:val="343A40"/>
          <w:sz w:val="24"/>
          <w:szCs w:val="24"/>
          <w:lang w:eastAsia="it-IT"/>
        </w:rPr>
        <w:t> nel 2021 passando da 298milioni a 284,5 milioni di euro. Zone di guerra pesano per l’1,5%</w:t>
      </w:r>
    </w:p>
    <w:p w14:paraId="13CC5FC2" w14:textId="77777777" w:rsidR="00CB3C12" w:rsidRPr="00CB3C12" w:rsidRDefault="00CB3C12" w:rsidP="00CB3C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343A40"/>
          <w:sz w:val="24"/>
          <w:szCs w:val="24"/>
          <w:lang w:eastAsia="it-IT"/>
        </w:rPr>
      </w:pPr>
      <w:r w:rsidRPr="00CB3C12">
        <w:rPr>
          <w:rFonts w:ascii="Roboto" w:eastAsia="Times New Roman" w:hAnsi="Roboto" w:cs="Times New Roman"/>
          <w:color w:val="343A40"/>
          <w:sz w:val="24"/>
          <w:szCs w:val="24"/>
          <w:lang w:eastAsia="it-IT"/>
        </w:rPr>
        <w:t>In Italia maggiore pressione costi ma prezzi a</w:t>
      </w:r>
      <w:r w:rsidRPr="00CB3C12">
        <w:rPr>
          <w:rFonts w:ascii="Roboto" w:eastAsia="Times New Roman" w:hAnsi="Roboto" w:cs="Times New Roman"/>
          <w:b/>
          <w:bCs/>
          <w:color w:val="343A40"/>
          <w:sz w:val="24"/>
          <w:szCs w:val="24"/>
          <w:lang w:eastAsia="it-IT"/>
        </w:rPr>
        <w:t> +2,5%</w:t>
      </w:r>
      <w:r w:rsidRPr="00CB3C12">
        <w:rPr>
          <w:rFonts w:ascii="Roboto" w:eastAsia="Times New Roman" w:hAnsi="Roboto" w:cs="Times New Roman"/>
          <w:color w:val="343A40"/>
          <w:sz w:val="24"/>
          <w:szCs w:val="24"/>
          <w:lang w:eastAsia="it-IT"/>
        </w:rPr>
        <w:t> vs +3,5% Eurozona.</w:t>
      </w:r>
    </w:p>
    <w:p w14:paraId="2282571E" w14:textId="77777777" w:rsidR="00CB3C12" w:rsidRPr="00CB3C12" w:rsidRDefault="00CB3C12" w:rsidP="00CB3C1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i/>
          <w:iCs/>
          <w:color w:val="343A40"/>
          <w:sz w:val="24"/>
          <w:szCs w:val="24"/>
          <w:lang w:eastAsia="it-IT"/>
        </w:rPr>
      </w:pPr>
      <w:r w:rsidRPr="00CB3C12">
        <w:rPr>
          <w:rFonts w:ascii="Roboto" w:eastAsia="Times New Roman" w:hAnsi="Roboto" w:cs="Times New Roman"/>
          <w:i/>
          <w:iCs/>
          <w:color w:val="343A40"/>
          <w:sz w:val="24"/>
          <w:szCs w:val="24"/>
          <w:lang w:eastAsia="it-IT"/>
        </w:rPr>
        <w:t>«Le pasticcerie, i panificatori e i cioccolatieri artigiani trevigiani stanno assorbendo la pressione dei prezzi delle materie prime e la maggiore spinta sui costi dell’energia, con ricadute contenute sui prezzi praticati alla clientela». Afferma </w:t>
      </w:r>
      <w:r w:rsidRPr="00CB3C12">
        <w:rPr>
          <w:rFonts w:ascii="Roboto" w:eastAsia="Times New Roman" w:hAnsi="Roboto" w:cs="Times New Roman"/>
          <w:b/>
          <w:bCs/>
          <w:i/>
          <w:iCs/>
          <w:color w:val="343A40"/>
          <w:sz w:val="24"/>
          <w:szCs w:val="24"/>
          <w:lang w:eastAsia="it-IT"/>
        </w:rPr>
        <w:t>Oscar Bernardi, presidente di Confartigianato Imprese Marca Trevigiana</w:t>
      </w:r>
      <w:r w:rsidRPr="00CB3C12">
        <w:rPr>
          <w:rFonts w:ascii="Roboto" w:eastAsia="Times New Roman" w:hAnsi="Roboto" w:cs="Times New Roman"/>
          <w:i/>
          <w:iCs/>
          <w:color w:val="343A40"/>
          <w:sz w:val="24"/>
          <w:szCs w:val="24"/>
          <w:lang w:eastAsia="it-IT"/>
        </w:rPr>
        <w:t>. Un “semaforo rosso” che coinvolge </w:t>
      </w:r>
      <w:r w:rsidRPr="00CB3C12">
        <w:rPr>
          <w:rFonts w:ascii="Roboto" w:eastAsia="Times New Roman" w:hAnsi="Roboto" w:cs="Times New Roman"/>
          <w:b/>
          <w:bCs/>
          <w:i/>
          <w:iCs/>
          <w:color w:val="343A40"/>
          <w:sz w:val="24"/>
          <w:szCs w:val="24"/>
          <w:lang w:eastAsia="it-IT"/>
        </w:rPr>
        <w:t>586</w:t>
      </w:r>
      <w:r w:rsidRPr="00CB3C12">
        <w:rPr>
          <w:rFonts w:ascii="Roboto" w:eastAsia="Times New Roman" w:hAnsi="Roboto" w:cs="Times New Roman"/>
          <w:i/>
          <w:iCs/>
          <w:color w:val="343A40"/>
          <w:sz w:val="24"/>
          <w:szCs w:val="24"/>
          <w:lang w:eastAsia="it-IT"/>
        </w:rPr>
        <w:t xml:space="preserve"> imprese artigiane, il 72.6% del totale imprese del settore, e i loro oltre 2.600 addetti. Farine aumentate del 10% in un anno, più 5,6% per lo zucchero, addirittura rincari del 17,4% per il burro e del 19% per l’olio di semi. Senza contare il balzo “mostruoso” del gas (+350%) e dell’ energia </w:t>
      </w:r>
      <w:r w:rsidRPr="00CB3C12">
        <w:rPr>
          <w:rFonts w:ascii="Roboto" w:eastAsia="Times New Roman" w:hAnsi="Roboto" w:cs="Times New Roman"/>
          <w:i/>
          <w:iCs/>
          <w:color w:val="343A40"/>
          <w:sz w:val="24"/>
          <w:szCs w:val="24"/>
          <w:lang w:eastAsia="it-IT"/>
        </w:rPr>
        <w:lastRenderedPageBreak/>
        <w:t>elettrica. «Tutti aumenti oltre le due cifre percentuali», fa notare il presidente Bernardi, «quando il rincaro del nostro prodotto finito non supera il 3,7%».</w:t>
      </w:r>
    </w:p>
    <w:p w14:paraId="7D54D1DE" w14:textId="77777777" w:rsidR="00CB3C12" w:rsidRPr="00CB3C12" w:rsidRDefault="00CB3C12" w:rsidP="00CB3C1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43A40"/>
          <w:sz w:val="24"/>
          <w:szCs w:val="24"/>
          <w:lang w:eastAsia="it-IT"/>
        </w:rPr>
      </w:pPr>
      <w:r w:rsidRPr="00CB3C12">
        <w:rPr>
          <w:rFonts w:ascii="Roboto" w:eastAsia="Times New Roman" w:hAnsi="Roboto" w:cs="Times New Roman"/>
          <w:color w:val="343A40"/>
          <w:sz w:val="24"/>
          <w:szCs w:val="24"/>
          <w:lang w:eastAsia="it-IT"/>
        </w:rPr>
        <w:t>Dall’esame dell’indice dei prezzi degli “altri prodotti di panetteria e pasticceria” – la voce che comprende i prodotti di pasticceria freschi – emerge che a febbraio 2022 l’Italia segna </w:t>
      </w:r>
      <w:r w:rsidRPr="00CB3C12">
        <w:rPr>
          <w:rFonts w:ascii="Roboto" w:eastAsia="Times New Roman" w:hAnsi="Roboto" w:cs="Times New Roman"/>
          <w:b/>
          <w:bCs/>
          <w:color w:val="343A40"/>
          <w:sz w:val="24"/>
          <w:szCs w:val="24"/>
          <w:lang w:eastAsia="it-IT"/>
        </w:rPr>
        <w:t>un aumento dei prezzi che si ferma al 2,5%</w:t>
      </w:r>
      <w:r w:rsidRPr="00CB3C12">
        <w:rPr>
          <w:rFonts w:ascii="Roboto" w:eastAsia="Times New Roman" w:hAnsi="Roboto" w:cs="Times New Roman"/>
          <w:color w:val="343A40"/>
          <w:sz w:val="24"/>
          <w:szCs w:val="24"/>
          <w:lang w:eastAsia="it-IT"/>
        </w:rPr>
        <w:t>, in linea con la dinamica dei prezzi no energy (+2,3%). Una crescita più moderata del </w:t>
      </w:r>
      <w:r w:rsidRPr="00CB3C12">
        <w:rPr>
          <w:rFonts w:ascii="Roboto" w:eastAsia="Times New Roman" w:hAnsi="Roboto" w:cs="Times New Roman"/>
          <w:b/>
          <w:bCs/>
          <w:color w:val="343A40"/>
          <w:sz w:val="24"/>
          <w:szCs w:val="24"/>
          <w:lang w:eastAsia="it-IT"/>
        </w:rPr>
        <w:t>+3,5%</w:t>
      </w:r>
      <w:r w:rsidRPr="00CB3C12">
        <w:rPr>
          <w:rFonts w:ascii="Roboto" w:eastAsia="Times New Roman" w:hAnsi="Roboto" w:cs="Times New Roman"/>
          <w:color w:val="343A40"/>
          <w:sz w:val="24"/>
          <w:szCs w:val="24"/>
          <w:lang w:eastAsia="it-IT"/>
        </w:rPr>
        <w:t> dell’Eurozona e del +4,0% dell’Ue a 27, risultando meno accentuata rispetto altri 23 paesi dell’Unione europea a 27, e in particolare rispetto al +7,5% della Spagna e del +4,2% della Germania; fa meglio dell’Italia la Francia (+1,2%), anche grazie al minore aumento dei prezzi dell’energia elettrica, favorito dall’elevata quota di produzione di elettricità con il nucleare.</w:t>
      </w:r>
    </w:p>
    <w:p w14:paraId="4C2A7ED7" w14:textId="77777777" w:rsidR="00CB3C12" w:rsidRPr="00CB3C12" w:rsidRDefault="00CB3C12" w:rsidP="00CB3C1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43A40"/>
          <w:sz w:val="24"/>
          <w:szCs w:val="24"/>
          <w:lang w:eastAsia="it-IT"/>
        </w:rPr>
      </w:pPr>
      <w:r w:rsidRPr="00CB3C12">
        <w:rPr>
          <w:rFonts w:ascii="Roboto" w:eastAsia="Times New Roman" w:hAnsi="Roboto" w:cs="Times New Roman"/>
          <w:color w:val="343A40"/>
          <w:sz w:val="24"/>
          <w:szCs w:val="24"/>
          <w:lang w:eastAsia="it-IT"/>
        </w:rPr>
        <w:t>Sono interessate nella Marca </w:t>
      </w:r>
      <w:r w:rsidRPr="00CB3C12">
        <w:rPr>
          <w:rFonts w:ascii="Roboto" w:eastAsia="Times New Roman" w:hAnsi="Roboto" w:cs="Times New Roman"/>
          <w:b/>
          <w:bCs/>
          <w:color w:val="343A40"/>
          <w:sz w:val="24"/>
          <w:szCs w:val="24"/>
          <w:lang w:eastAsia="it-IT"/>
        </w:rPr>
        <w:t>807 imprese</w:t>
      </w:r>
      <w:r w:rsidRPr="00CB3C12">
        <w:rPr>
          <w:rFonts w:ascii="Roboto" w:eastAsia="Times New Roman" w:hAnsi="Roboto" w:cs="Times New Roman"/>
          <w:color w:val="343A40"/>
          <w:sz w:val="24"/>
          <w:szCs w:val="24"/>
          <w:lang w:eastAsia="it-IT"/>
        </w:rPr>
        <w:t> (pari al 19.22% del totale veneto) della pasticceria e del settore dolciario che include produzione manifatturiera di biscotti, cacao, cioccolato e gelati) con una alta vocazione artigianale: le 586 imprese artigiane, rappresentano il 72,6% delle imprese totali del settore in esame. In termini di addetti il comparto occupa 4.561 persone di cui 2.637 nell’artigianato.</w:t>
      </w:r>
    </w:p>
    <w:p w14:paraId="1550CA63" w14:textId="77777777" w:rsidR="00CB3C12" w:rsidRPr="00CB3C12" w:rsidRDefault="00CB3C12" w:rsidP="00CB3C12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i/>
          <w:iCs/>
          <w:color w:val="343A40"/>
          <w:sz w:val="24"/>
          <w:szCs w:val="24"/>
          <w:lang w:eastAsia="it-IT"/>
        </w:rPr>
      </w:pPr>
      <w:r w:rsidRPr="00CB3C12">
        <w:rPr>
          <w:rFonts w:ascii="Roboto" w:eastAsia="Times New Roman" w:hAnsi="Roboto" w:cs="Times New Roman"/>
          <w:i/>
          <w:iCs/>
          <w:color w:val="343A40"/>
          <w:sz w:val="24"/>
          <w:szCs w:val="24"/>
          <w:lang w:eastAsia="it-IT"/>
        </w:rPr>
        <w:t>“Il made in Treviso dei dolci da ricorrenza ha registrato nel 2021 una flessione rispetto al 2020 pari al 4.6% (</w:t>
      </w:r>
      <w:r w:rsidRPr="00CB3C12">
        <w:rPr>
          <w:rFonts w:ascii="Roboto" w:eastAsia="Times New Roman" w:hAnsi="Roboto" w:cs="Times New Roman"/>
          <w:b/>
          <w:bCs/>
          <w:i/>
          <w:iCs/>
          <w:color w:val="343A40"/>
          <w:sz w:val="24"/>
          <w:szCs w:val="24"/>
          <w:lang w:eastAsia="it-IT"/>
        </w:rPr>
        <w:t>-15milioni di euro</w:t>
      </w:r>
      <w:r w:rsidRPr="00CB3C12">
        <w:rPr>
          <w:rFonts w:ascii="Roboto" w:eastAsia="Times New Roman" w:hAnsi="Roboto" w:cs="Times New Roman"/>
          <w:i/>
          <w:iCs/>
          <w:color w:val="343A40"/>
          <w:sz w:val="24"/>
          <w:szCs w:val="24"/>
          <w:lang w:eastAsia="it-IT"/>
        </w:rPr>
        <w:t xml:space="preserve">). Lo scorso anno abbiamo esportato nel mondo 284,5 milioni di euro di prodotti da forno e anche se la guerra in Ucraina ci preoccupa, Russia </w:t>
      </w:r>
      <w:proofErr w:type="spellStart"/>
      <w:r w:rsidRPr="00CB3C12">
        <w:rPr>
          <w:rFonts w:ascii="Roboto" w:eastAsia="Times New Roman" w:hAnsi="Roboto" w:cs="Times New Roman"/>
          <w:i/>
          <w:iCs/>
          <w:color w:val="343A40"/>
          <w:sz w:val="24"/>
          <w:szCs w:val="24"/>
          <w:lang w:eastAsia="it-IT"/>
        </w:rPr>
        <w:t>ed</w:t>
      </w:r>
      <w:proofErr w:type="spellEnd"/>
      <w:r w:rsidRPr="00CB3C12">
        <w:rPr>
          <w:rFonts w:ascii="Roboto" w:eastAsia="Times New Roman" w:hAnsi="Roboto" w:cs="Times New Roman"/>
          <w:i/>
          <w:iCs/>
          <w:color w:val="343A40"/>
          <w:sz w:val="24"/>
          <w:szCs w:val="24"/>
          <w:lang w:eastAsia="it-IT"/>
        </w:rPr>
        <w:t xml:space="preserve"> Ucraina pesano solo per 1,5%. I cinque mercati di riferimento dei dolci da ricorrenza made in Treviso sono, nel dettaglio Germania, Francia, Paesi Bassi, Svizzera e regno Unito”.</w:t>
      </w:r>
    </w:p>
    <w:p w14:paraId="28A2F0E8" w14:textId="0E00BD0B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4D61016C" w14:textId="1D806F71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63400868" w14:textId="2A8F6D20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5B5A3B51" w14:textId="2FA27256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060913E7" w14:textId="254D4369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201FD95B" w14:textId="00E2331B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00CF4B62" w14:textId="2B8BA766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27A1CD42" w14:textId="054C15F7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52F34A4E" w14:textId="6FFAE174" w:rsidR="008964B7" w:rsidRDefault="00CB3C12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  <w:r>
        <w:rPr>
          <w:noProof/>
        </w:rPr>
        <w:drawing>
          <wp:inline distT="0" distB="0" distL="0" distR="0" wp14:anchorId="3685BCB9" wp14:editId="43A5E3FE">
            <wp:extent cx="3134162" cy="638264"/>
            <wp:effectExtent l="0" t="0" r="9525" b="9525"/>
            <wp:docPr id="8" name="Immagine 8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testo, clipart&#10;&#10;Descrizione generata automaticamen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162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B3B3B"/>
          <w:lang w:eastAsia="it-IT"/>
        </w:rPr>
        <w:t>, 15 aprile 2022</w:t>
      </w:r>
    </w:p>
    <w:p w14:paraId="0F8934CF" w14:textId="1DBBAEF6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4433CAF7" w14:textId="11FE3708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6091E474" w14:textId="57F618F8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1728D257" w14:textId="141A0AD5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461E3BD6" w14:textId="77777777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72ECB011" w14:textId="2A808D82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20C172CB" w14:textId="64734020" w:rsidR="00CB3C12" w:rsidRDefault="00CB3C12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346FE743" w14:textId="4407D4CC" w:rsidR="00CB3C12" w:rsidRDefault="00CB3C12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7B7B7FAE" w14:textId="4BDE33CA" w:rsidR="00CB3C12" w:rsidRDefault="00CB3C12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2675B6B5" w14:textId="0CEF0DEE" w:rsidR="00CB3C12" w:rsidRDefault="00CB3C12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49F62493" w14:textId="02E5EF53" w:rsidR="00CB3C12" w:rsidRDefault="00CB3C12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4A1B0769" w14:textId="09F83332" w:rsidR="00CB3C12" w:rsidRDefault="00CB3C12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11D0CCCC" w14:textId="124D7A77" w:rsidR="00CB3C12" w:rsidRDefault="00CB3C12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415FDE3A" w14:textId="15DD3D5A" w:rsidR="00CB3C12" w:rsidRDefault="00CB3C12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638756D9" w14:textId="5A1BA2AA" w:rsidR="00CB3C12" w:rsidRDefault="00CB3C12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713C39CF" w14:textId="2E82A32D" w:rsidR="00CB3C12" w:rsidRDefault="00CB3C12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64BABB41" w14:textId="6AAE9882" w:rsidR="00CB3C12" w:rsidRDefault="00CB3C12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704303E4" w14:textId="77777777" w:rsidR="00CB3C12" w:rsidRPr="00CB3C12" w:rsidRDefault="00CB3C12" w:rsidP="00CB3C12">
      <w:pPr>
        <w:spacing w:after="100" w:afterAutospacing="1" w:line="240" w:lineRule="auto"/>
        <w:outlineLvl w:val="0"/>
        <w:rPr>
          <w:rFonts w:ascii="var(--font-serif-display)" w:eastAsia="Times New Roman" w:hAnsi="var(--font-serif-display)" w:cs="Times New Roman"/>
          <w:kern w:val="36"/>
          <w:sz w:val="48"/>
          <w:szCs w:val="48"/>
          <w:lang w:eastAsia="it-IT"/>
        </w:rPr>
      </w:pPr>
      <w:r w:rsidRPr="00CB3C12">
        <w:rPr>
          <w:rFonts w:ascii="var(--font-serif-display)" w:eastAsia="Times New Roman" w:hAnsi="var(--font-serif-display)" w:cs="Times New Roman"/>
          <w:kern w:val="36"/>
          <w:sz w:val="48"/>
          <w:szCs w:val="48"/>
          <w:lang w:eastAsia="it-IT"/>
        </w:rPr>
        <w:lastRenderedPageBreak/>
        <w:t>Pasqua e inflazione: «Aumenti contenuti sui prezzi dei dolci»</w:t>
      </w:r>
    </w:p>
    <w:p w14:paraId="55F927F4" w14:textId="77777777" w:rsidR="00CB3C12" w:rsidRPr="00CB3C12" w:rsidRDefault="00CB3C12" w:rsidP="00CB3C12">
      <w:pPr>
        <w:spacing w:before="100" w:beforeAutospacing="1" w:after="100" w:afterAutospacing="1" w:line="240" w:lineRule="auto"/>
        <w:rPr>
          <w:rFonts w:ascii="var(--font-sans-grotesk)" w:eastAsia="Times New Roman" w:hAnsi="var(--font-sans-grotesk)" w:cs="Times New Roman"/>
          <w:sz w:val="24"/>
          <w:szCs w:val="24"/>
          <w:lang w:eastAsia="it-IT"/>
        </w:rPr>
      </w:pPr>
      <w:r w:rsidRPr="00CB3C12">
        <w:rPr>
          <w:rFonts w:ascii="var(--font-sans-grotesk)" w:eastAsia="Times New Roman" w:hAnsi="var(--font-sans-grotesk)" w:cs="Times New Roman"/>
          <w:sz w:val="24"/>
          <w:szCs w:val="24"/>
          <w:lang w:eastAsia="it-IT"/>
        </w:rPr>
        <w:t>Treviso seconda provincia veneta per numero di imprese artigiane dedicate alla realizzazione di prodotti tipici pasquali: 586 aziende (19.33% del totale Veneto) con 2.637 addetti</w:t>
      </w:r>
    </w:p>
    <w:p w14:paraId="527EABA8" w14:textId="77777777" w:rsidR="00CB3C12" w:rsidRPr="00CB3C12" w:rsidRDefault="00CB3C12" w:rsidP="00CB3C1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CB3C12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14:paraId="608C3B13" w14:textId="77777777" w:rsidR="00CB3C12" w:rsidRPr="00CB3C12" w:rsidRDefault="00CB3C12" w:rsidP="00CB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3C12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93CE50B" wp14:editId="702B9CC0">
            <wp:extent cx="5715000" cy="3219450"/>
            <wp:effectExtent l="0" t="0" r="0" b="0"/>
            <wp:docPr id="10" name="Immagine 10" descr="Immagine che contiene cibo, cioccolato, pasticcino, dolc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 descr="Immagine che contiene cibo, cioccolato, pasticcino, dolc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32915" w14:textId="38B5E4CE" w:rsidR="00CB3C12" w:rsidRPr="00CB3C12" w:rsidRDefault="00CB3C12" w:rsidP="00CB3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0BFB06" w14:textId="77777777" w:rsidR="00CB3C12" w:rsidRPr="00CB3C12" w:rsidRDefault="00CB3C12" w:rsidP="00CB3C1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it-IT"/>
        </w:rPr>
      </w:pPr>
      <w:r w:rsidRPr="00CB3C12">
        <w:rPr>
          <w:rFonts w:ascii="Arial" w:eastAsia="Times New Roman" w:hAnsi="Arial" w:cs="Arial"/>
          <w:vanish/>
          <w:sz w:val="24"/>
          <w:szCs w:val="24"/>
          <w:lang w:eastAsia="it-IT"/>
        </w:rPr>
        <w:t>Fine modulo</w:t>
      </w:r>
    </w:p>
    <w:p w14:paraId="06A9DA58" w14:textId="77777777" w:rsidR="00CB3C12" w:rsidRPr="00CB3C12" w:rsidRDefault="00CB3C12" w:rsidP="00CB3C12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B3C12">
        <w:rPr>
          <w:rFonts w:ascii="Arial" w:eastAsia="Times New Roman" w:hAnsi="Arial" w:cs="Arial"/>
          <w:sz w:val="24"/>
          <w:szCs w:val="24"/>
          <w:lang w:eastAsia="it-IT"/>
        </w:rPr>
        <w:t>«Le pasticcerie, i panificatori e i cioccolatieri artigiani trevigiani stanno assorbendo la pressione dei prezzi delle materie prime e la maggiore spinta sui costi dell’energia, con ricadute contenute sui prezzi praticati alla clientela».</w:t>
      </w:r>
    </w:p>
    <w:p w14:paraId="3D2A082F" w14:textId="77777777" w:rsidR="00CB3C12" w:rsidRPr="00CB3C12" w:rsidRDefault="00CB3C12" w:rsidP="00CB3C12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B3C12">
        <w:rPr>
          <w:rFonts w:ascii="Arial" w:eastAsia="Times New Roman" w:hAnsi="Arial" w:cs="Arial"/>
          <w:sz w:val="24"/>
          <w:szCs w:val="24"/>
          <w:lang w:eastAsia="it-IT"/>
        </w:rPr>
        <w:t>A dirlo è </w:t>
      </w:r>
      <w:r w:rsidRPr="00CB3C1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Oscar Bernardi</w:t>
      </w:r>
      <w:r w:rsidRPr="00CB3C12">
        <w:rPr>
          <w:rFonts w:ascii="Arial" w:eastAsia="Times New Roman" w:hAnsi="Arial" w:cs="Arial"/>
          <w:sz w:val="24"/>
          <w:szCs w:val="24"/>
          <w:lang w:eastAsia="it-IT"/>
        </w:rPr>
        <w:t>, presidente di Confartigianato Imprese Marca Trevigiana. Un “semaforo rosso” che coinvolge 586 imprese artigiane, il 72.6% del totale imprese del settore, e i loro oltre 2.600 addetti. Farine aumentate del 10% in un anno, più 5,6% per lo zucchero, addirittura rincari del 17,4% per il burro e del 19% per l’olio di semi. Senza contare il balzo “mostruoso” del gas (+350%) e dell’ energia elettrica. «Tutti aumenti oltre le due cifre percentuali - aggiunge Bernardi - quando il rincaro del nostro prodotto finito non supera il 3,7%». Dall’esame dell’indice dei prezzi degli "altri prodotti di panetteria e pasticceria" (la voce che comprende i prodotti di pasticceria freschi) emerge che a febbraio 2022 l’Italia segna un aumento dei prezzi che si ferma al 2,5%, in linea con la dinamica dei prezzi no energy (+2,3%). Una crescita più moderata del +3,5% dell’Eurozona e del +4,0% dell’Ue a 27, risultando meno accentuata rispetto altri 23 paesi dell’Unione europea a 27, e in particolare rispetto al +7,5% della Spagna e del +4,2% della Germania; fa meglio dell’Italia la Francia (+1,2%), anche grazie al minore aumento dei prezzi dell’energia elettrica, favorito dall’elevata quota di produzione di elettricità con il nucleare.</w:t>
      </w:r>
    </w:p>
    <w:p w14:paraId="005BC676" w14:textId="77777777" w:rsidR="00CB3C12" w:rsidRPr="00CB3C12" w:rsidRDefault="00CB3C12" w:rsidP="00CB3C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CB3C12">
        <w:rPr>
          <w:rFonts w:ascii="Arial" w:eastAsia="Times New Roman" w:hAnsi="Arial" w:cs="Arial"/>
          <w:noProof/>
          <w:sz w:val="24"/>
          <w:szCs w:val="24"/>
          <w:lang w:eastAsia="it-IT"/>
        </w:rPr>
        <w:drawing>
          <wp:inline distT="0" distB="0" distL="0" distR="0" wp14:anchorId="0EAA68AE" wp14:editId="3A7E925C">
            <wp:extent cx="9525" cy="9525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9451A" w14:textId="77777777" w:rsidR="00CB3C12" w:rsidRPr="00CB3C12" w:rsidRDefault="00CB3C12" w:rsidP="00CB3C12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CB3C12">
        <w:rPr>
          <w:rFonts w:ascii="Arial" w:eastAsia="Times New Roman" w:hAnsi="Arial" w:cs="Arial"/>
          <w:sz w:val="24"/>
          <w:szCs w:val="24"/>
          <w:lang w:eastAsia="it-IT"/>
        </w:rPr>
        <w:t>In totale sono interessate nella Marca </w:t>
      </w:r>
      <w:r w:rsidRPr="00CB3C1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807 imprese</w:t>
      </w:r>
      <w:r w:rsidRPr="00CB3C12">
        <w:rPr>
          <w:rFonts w:ascii="Arial" w:eastAsia="Times New Roman" w:hAnsi="Arial" w:cs="Arial"/>
          <w:sz w:val="24"/>
          <w:szCs w:val="24"/>
          <w:lang w:eastAsia="it-IT"/>
        </w:rPr>
        <w:t xml:space="preserve"> (pari al 19.22% del totale veneto) della pasticceria e del settore dolciario che include produzione manifatturiera di biscotti, cacao, cioccolato e gelati) con una alta vocazione artigianale: le 586 imprese artigiane, rappresentano il 72,6% delle imprese totali del settore in esame. In termini di addetti il </w:t>
      </w:r>
      <w:r w:rsidRPr="00CB3C12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comparto occupa 4.561 persone di cui 2.637 nell’artigianato. «Il made in Treviso dei dolci da ricorrenza ha registrato nel 2021 una flessione rispetto al 2020 pari al 4.6% (-15milioni di euro) - conclude Bernardi - Lo scorso anno abbiamo esportato nel mondo 284,5 milioni di euro di prodotti da forno e anche se la guerra in Ucraina ci preoccupa, Russia </w:t>
      </w:r>
      <w:proofErr w:type="spellStart"/>
      <w:r w:rsidRPr="00CB3C12">
        <w:rPr>
          <w:rFonts w:ascii="Arial" w:eastAsia="Times New Roman" w:hAnsi="Arial" w:cs="Arial"/>
          <w:sz w:val="24"/>
          <w:szCs w:val="24"/>
          <w:lang w:eastAsia="it-IT"/>
        </w:rPr>
        <w:t>ed</w:t>
      </w:r>
      <w:proofErr w:type="spellEnd"/>
      <w:r w:rsidRPr="00CB3C12">
        <w:rPr>
          <w:rFonts w:ascii="Arial" w:eastAsia="Times New Roman" w:hAnsi="Arial" w:cs="Arial"/>
          <w:sz w:val="24"/>
          <w:szCs w:val="24"/>
          <w:lang w:eastAsia="it-IT"/>
        </w:rPr>
        <w:t xml:space="preserve"> Ucraina pesano solo per 1,5%. I cinque mercati di riferimento dei dolci da ricorrenza made in Treviso sono Germania, Francia, Paesi Bassi, Svizzera e Regno Unito»</w:t>
      </w:r>
    </w:p>
    <w:p w14:paraId="471DA2A5" w14:textId="56F5719A" w:rsidR="00CB3C12" w:rsidRDefault="00CB3C12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2113FCBC" w14:textId="16D37F55" w:rsidR="00CB3C12" w:rsidRDefault="00CB3C12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0E58DDFD" w14:textId="3F648EFF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  <w:r>
        <w:rPr>
          <w:rFonts w:ascii="Arial" w:eastAsia="Times New Roman" w:hAnsi="Arial" w:cs="Arial"/>
          <w:noProof/>
          <w:color w:val="3B3B3B"/>
          <w:lang w:eastAsia="it-IT"/>
        </w:rPr>
        <w:drawing>
          <wp:inline distT="0" distB="0" distL="0" distR="0" wp14:anchorId="0FCE941F" wp14:editId="128ED3A1">
            <wp:extent cx="2934109" cy="666843"/>
            <wp:effectExtent l="0" t="0" r="0" b="0"/>
            <wp:docPr id="7" name="Immagine 7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testo, clipart&#10;&#10;Descrizione generata automaticament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4109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1BFFD" w14:textId="25FF1B5D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46C97914" w14:textId="3A36DA3E" w:rsid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655F5E87" w14:textId="351788C8" w:rsidR="008964B7" w:rsidRPr="008964B7" w:rsidRDefault="008964B7" w:rsidP="008964B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B3B3B"/>
          <w:lang w:eastAsia="it-IT"/>
        </w:rPr>
      </w:pPr>
    </w:p>
    <w:p w14:paraId="7273A1B6" w14:textId="1CF14993" w:rsidR="00626F6D" w:rsidRDefault="00626F6D"/>
    <w:p w14:paraId="602E0322" w14:textId="12F6D688" w:rsidR="008964B7" w:rsidRDefault="008964B7"/>
    <w:p w14:paraId="2290CF96" w14:textId="435B018B" w:rsidR="008964B7" w:rsidRDefault="008964B7"/>
    <w:sectPr w:rsidR="008964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ar(--font-serif-display)">
    <w:altName w:val="Cambria"/>
    <w:panose1 w:val="00000000000000000000"/>
    <w:charset w:val="00"/>
    <w:family w:val="roman"/>
    <w:notTrueType/>
    <w:pitch w:val="default"/>
  </w:font>
  <w:font w:name="var(--font-sans-grotesk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2239"/>
    <w:multiLevelType w:val="multilevel"/>
    <w:tmpl w:val="2416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75FE6"/>
    <w:multiLevelType w:val="multilevel"/>
    <w:tmpl w:val="7828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4F21C3"/>
    <w:multiLevelType w:val="multilevel"/>
    <w:tmpl w:val="E13C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761FD2"/>
    <w:multiLevelType w:val="multilevel"/>
    <w:tmpl w:val="C46C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93029693">
    <w:abstractNumId w:val="0"/>
  </w:num>
  <w:num w:numId="2" w16cid:durableId="1559319381">
    <w:abstractNumId w:val="1"/>
  </w:num>
  <w:num w:numId="3" w16cid:durableId="1039546184">
    <w:abstractNumId w:val="3"/>
  </w:num>
  <w:num w:numId="4" w16cid:durableId="871645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4B7"/>
    <w:rsid w:val="00304ED1"/>
    <w:rsid w:val="00626F6D"/>
    <w:rsid w:val="008964B7"/>
    <w:rsid w:val="00913759"/>
    <w:rsid w:val="00C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C6F3"/>
  <w15:chartTrackingRefBased/>
  <w15:docId w15:val="{633BF7E4-325C-4927-B9EA-3F02F4A05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9457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2802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7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53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1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85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7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78950">
          <w:marLeft w:val="0"/>
          <w:marRight w:val="0"/>
          <w:marTop w:val="0"/>
          <w:marBottom w:val="150"/>
          <w:divBdr>
            <w:top w:val="single" w:sz="6" w:space="3" w:color="E6E6E6"/>
            <w:left w:val="single" w:sz="6" w:space="3" w:color="E6E6E6"/>
            <w:bottom w:val="single" w:sz="6" w:space="3" w:color="E6E6E6"/>
            <w:right w:val="single" w:sz="6" w:space="3" w:color="E6E6E6"/>
          </w:divBdr>
          <w:divsChild>
            <w:div w:id="14764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0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5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7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image" Target="media/image8.gi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mailto:?subject=Una%20Pasqua%20con%20maggiori%20costi%20e%20inflazione%20sui%20panificatori%20e%20pasticceri%20trevigiani&amp;body=https://giornalenordest.it/?p=113991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nkedin.com/shareArticle?mini=true&amp;url=https://giornalenordest.it/una-pasqua-con-maggiori-costi-e-inflazione-sui-panificatori-e-pasticceri-trevigiani/&amp;title=Una%20Pasqua%20con%20maggiori%20costi%20e%20inflazione%20sui%20panificatori%20e%20pasticceri%20trevigia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imatreviso.it/attualita/" TargetMode="External"/><Relationship Id="rId10" Type="http://schemas.openxmlformats.org/officeDocument/2006/relationships/hyperlink" Target="https://twitter.com/intent/tweet?text=Una%20Pasqua%20con%20maggiori%20costi%20e%20inflazione%20sui%20panificatori%20e%20pasticceri%20trevigiani&amp;url=https://giornalenordest.it/?p=113991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www.facebook.com/sharer.php?u=https://giornalenordest.it/?p=11399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C489-30C4-497E-971C-A4AE7584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Barbazza</dc:creator>
  <cp:keywords/>
  <dc:description/>
  <cp:lastModifiedBy>Edi Barbazza</cp:lastModifiedBy>
  <cp:revision>1</cp:revision>
  <dcterms:created xsi:type="dcterms:W3CDTF">2022-04-16T05:59:00Z</dcterms:created>
  <dcterms:modified xsi:type="dcterms:W3CDTF">2022-04-16T06:08:00Z</dcterms:modified>
</cp:coreProperties>
</file>