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215271" w14:textId="1BC98F72" w:rsidR="005B0D23" w:rsidRDefault="005B0D23" w:rsidP="005B0D23">
      <w:pPr>
        <w:spacing w:after="0" w:line="240" w:lineRule="auto"/>
        <w:jc w:val="right"/>
        <w:outlineLvl w:val="1"/>
        <w:rPr>
          <w:rFonts w:ascii="Calibri" w:eastAsia="Arial" w:hAnsi="Calibri" w:cs="Calibri"/>
          <w:b/>
          <w:bCs/>
          <w:sz w:val="40"/>
          <w:szCs w:val="40"/>
          <w:lang w:eastAsia="it-IT"/>
        </w:rPr>
      </w:pPr>
      <w:r w:rsidRPr="005B0D23">
        <w:rPr>
          <w:rFonts w:ascii="Calibri" w:eastAsia="Arial" w:hAnsi="Calibri" w:cs="Calibri"/>
          <w:b/>
          <w:bCs/>
          <w:sz w:val="40"/>
          <w:szCs w:val="40"/>
          <w:highlight w:val="yellow"/>
          <w:lang w:eastAsia="it-IT"/>
        </w:rPr>
        <w:t>V.2</w:t>
      </w:r>
    </w:p>
    <w:p w14:paraId="3BE3B695" w14:textId="3A8CF1B4" w:rsidR="00641D3F" w:rsidRPr="003C2755" w:rsidRDefault="00641D3F" w:rsidP="003C2755">
      <w:pPr>
        <w:spacing w:after="0" w:line="240" w:lineRule="auto"/>
        <w:jc w:val="center"/>
        <w:outlineLvl w:val="1"/>
        <w:rPr>
          <w:rFonts w:ascii="Calibri" w:eastAsia="Arial" w:hAnsi="Calibri" w:cs="Calibri"/>
          <w:b/>
          <w:bCs/>
          <w:sz w:val="40"/>
          <w:szCs w:val="40"/>
          <w:lang w:eastAsia="it-IT"/>
        </w:rPr>
      </w:pPr>
      <w:r w:rsidRPr="003C2755">
        <w:rPr>
          <w:rFonts w:ascii="Calibri" w:eastAsia="Arial" w:hAnsi="Calibri" w:cs="Calibri"/>
          <w:b/>
          <w:bCs/>
          <w:sz w:val="40"/>
          <w:szCs w:val="40"/>
          <w:lang w:eastAsia="it-IT"/>
        </w:rPr>
        <w:t>INFORMATIVA AZIENDALE SUI MECCANISMI DI ADESIONE AUTOMATICA ALLA PREVIDENZA COMPLEMENTAR</w:t>
      </w:r>
      <w:r w:rsidR="00981833" w:rsidRPr="003C2755">
        <w:rPr>
          <w:rFonts w:ascii="Calibri" w:eastAsia="Arial" w:hAnsi="Calibri" w:cs="Calibri"/>
          <w:b/>
          <w:bCs/>
          <w:sz w:val="40"/>
          <w:szCs w:val="40"/>
          <w:lang w:eastAsia="it-IT"/>
        </w:rPr>
        <w:t>E</w:t>
      </w:r>
    </w:p>
    <w:p w14:paraId="29E03FE8" w14:textId="52694588" w:rsidR="00641D3F" w:rsidRPr="00965F02" w:rsidRDefault="00F64EE7" w:rsidP="00F64EE7">
      <w:pPr>
        <w:spacing w:after="0" w:line="240" w:lineRule="auto"/>
        <w:jc w:val="center"/>
        <w:rPr>
          <w:rFonts w:asciiTheme="majorHAnsi" w:eastAsia="Arial" w:hAnsiTheme="majorHAnsi" w:cstheme="majorBidi"/>
          <w:sz w:val="24"/>
          <w:szCs w:val="24"/>
          <w:lang w:eastAsia="it-IT"/>
        </w:rPr>
      </w:pPr>
      <w:r w:rsidRPr="00965F02">
        <w:rPr>
          <w:rFonts w:asciiTheme="majorHAnsi" w:eastAsia="Arial" w:hAnsiTheme="majorHAnsi" w:cstheme="majorBidi"/>
          <w:sz w:val="24"/>
          <w:szCs w:val="24"/>
          <w:lang w:eastAsia="it-IT"/>
        </w:rPr>
        <w:t>a</w:t>
      </w:r>
      <w:r w:rsidR="00641D3F" w:rsidRPr="00965F02">
        <w:rPr>
          <w:rFonts w:asciiTheme="majorHAnsi" w:eastAsia="Arial" w:hAnsiTheme="majorHAnsi" w:cstheme="majorBidi"/>
          <w:sz w:val="24"/>
          <w:szCs w:val="24"/>
          <w:lang w:eastAsia="it-IT"/>
        </w:rPr>
        <w:t>i sensi dell’art. 8, commi 8 e 9-bis</w:t>
      </w:r>
      <w:r w:rsidR="00E2361B" w:rsidRPr="00965F02">
        <w:rPr>
          <w:rFonts w:asciiTheme="majorHAnsi" w:eastAsia="Arial" w:hAnsiTheme="majorHAnsi" w:cstheme="majorBidi"/>
          <w:sz w:val="24"/>
          <w:szCs w:val="24"/>
          <w:lang w:eastAsia="it-IT"/>
        </w:rPr>
        <w:t>,</w:t>
      </w:r>
      <w:r w:rsidR="00641D3F" w:rsidRPr="00965F02">
        <w:rPr>
          <w:rFonts w:asciiTheme="majorHAnsi" w:eastAsia="Arial" w:hAnsiTheme="majorHAnsi" w:cstheme="majorBidi"/>
          <w:sz w:val="24"/>
          <w:szCs w:val="24"/>
          <w:lang w:eastAsia="it-IT"/>
        </w:rPr>
        <w:t xml:space="preserve"> del D.Lgs. n. 252/2005 come riformato dalla Legge</w:t>
      </w:r>
      <w:r w:rsidR="00A62121">
        <w:rPr>
          <w:rFonts w:asciiTheme="majorHAnsi" w:eastAsia="Arial" w:hAnsiTheme="majorHAnsi" w:cstheme="majorBidi"/>
          <w:sz w:val="24"/>
          <w:szCs w:val="24"/>
          <w:lang w:eastAsia="it-IT"/>
        </w:rPr>
        <w:t xml:space="preserve"> n.</w:t>
      </w:r>
      <w:r w:rsidR="00641D3F" w:rsidRPr="00965F02">
        <w:rPr>
          <w:rFonts w:asciiTheme="majorHAnsi" w:eastAsia="Arial" w:hAnsiTheme="majorHAnsi" w:cstheme="majorBidi"/>
          <w:sz w:val="24"/>
          <w:szCs w:val="24"/>
          <w:lang w:eastAsia="it-IT"/>
        </w:rPr>
        <w:t xml:space="preserve">199/2025  </w:t>
      </w:r>
      <w:r w:rsidR="00641D3F" w:rsidRPr="00965F02">
        <w:rPr>
          <w:rFonts w:asciiTheme="majorHAnsi" w:eastAsia="Arial" w:hAnsiTheme="majorHAnsi" w:cstheme="majorBidi"/>
          <w:b/>
          <w:bCs/>
          <w:sz w:val="24"/>
          <w:szCs w:val="24"/>
          <w:lang w:eastAsia="it-IT"/>
        </w:rPr>
        <w:t xml:space="preserve">per le assunzioni </w:t>
      </w:r>
      <w:r w:rsidR="00E2361B" w:rsidRPr="00965F02">
        <w:rPr>
          <w:rFonts w:asciiTheme="majorHAnsi" w:eastAsia="Arial" w:hAnsiTheme="majorHAnsi" w:cstheme="majorBidi"/>
          <w:b/>
          <w:bCs/>
          <w:sz w:val="24"/>
          <w:szCs w:val="24"/>
          <w:lang w:eastAsia="it-IT"/>
        </w:rPr>
        <w:t xml:space="preserve">decorrenti </w:t>
      </w:r>
      <w:r w:rsidR="00641D3F" w:rsidRPr="00965F02">
        <w:rPr>
          <w:rFonts w:asciiTheme="majorHAnsi" w:eastAsia="Arial" w:hAnsiTheme="majorHAnsi" w:cstheme="majorBidi"/>
          <w:b/>
          <w:bCs/>
          <w:sz w:val="24"/>
          <w:szCs w:val="24"/>
          <w:lang w:eastAsia="it-IT"/>
        </w:rPr>
        <w:t>dal 1° luglio 2026</w:t>
      </w:r>
    </w:p>
    <w:p w14:paraId="714712D5" w14:textId="77777777" w:rsidR="00E2361B" w:rsidRPr="00965F02" w:rsidRDefault="00E2361B" w:rsidP="003262AB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</w:p>
    <w:p w14:paraId="2D654830" w14:textId="1DC6DE33" w:rsidR="00641D3F" w:rsidRPr="00965F02" w:rsidRDefault="00641D3F" w:rsidP="003262AB">
      <w:pPr>
        <w:spacing w:after="0" w:line="240" w:lineRule="auto"/>
        <w:jc w:val="both"/>
        <w:rPr>
          <w:rFonts w:ascii="Arial" w:eastAsia="Arial" w:hAnsi="Arial" w:cs="Arial"/>
          <w:kern w:val="0"/>
          <w:sz w:val="24"/>
          <w:szCs w:val="24"/>
          <w:lang w:eastAsia="it-IT"/>
          <w14:ligatures w14:val="none"/>
        </w:rPr>
      </w:pPr>
      <w:r w:rsidRPr="00965F02">
        <w:rPr>
          <w:rFonts w:ascii="Arial" w:eastAsia="Arial" w:hAnsi="Arial" w:cs="Arial"/>
          <w:kern w:val="0"/>
          <w:sz w:val="24"/>
          <w:szCs w:val="24"/>
          <w:lang w:eastAsia="it-IT"/>
          <w14:ligatures w14:val="none"/>
        </w:rPr>
        <w:t>Gentile Lavoratrice / Egregio Lavoratore,</w:t>
      </w:r>
    </w:p>
    <w:p w14:paraId="1B006F97" w14:textId="5FA99955" w:rsidR="00641D3F" w:rsidRPr="00965F02" w:rsidRDefault="00D7342A" w:rsidP="003262AB">
      <w:pPr>
        <w:spacing w:after="0" w:line="240" w:lineRule="auto"/>
        <w:jc w:val="both"/>
        <w:rPr>
          <w:rFonts w:ascii="Arial" w:eastAsia="Arial" w:hAnsi="Arial" w:cs="Arial"/>
          <w:kern w:val="0"/>
          <w:sz w:val="24"/>
          <w:szCs w:val="24"/>
          <w:lang w:eastAsia="it-IT"/>
          <w14:ligatures w14:val="none"/>
        </w:rPr>
      </w:pPr>
      <w:r w:rsidRPr="00965F02">
        <w:rPr>
          <w:rFonts w:ascii="Arial" w:eastAsia="Arial" w:hAnsi="Arial" w:cs="Arial"/>
          <w:kern w:val="0"/>
          <w:sz w:val="24"/>
          <w:szCs w:val="24"/>
          <w:lang w:eastAsia="it-IT"/>
          <w14:ligatures w14:val="none"/>
        </w:rPr>
        <w:t>considerato l’avvio</w:t>
      </w:r>
      <w:r w:rsidR="00641D3F" w:rsidRPr="00965F02">
        <w:rPr>
          <w:rFonts w:ascii="Arial" w:eastAsia="Arial" w:hAnsi="Arial" w:cs="Arial"/>
          <w:kern w:val="0"/>
          <w:sz w:val="24"/>
          <w:szCs w:val="24"/>
          <w:lang w:eastAsia="it-IT"/>
          <w14:ligatures w14:val="none"/>
        </w:rPr>
        <w:t xml:space="preserve"> del Suo rapporto di lavoro, ed in conformità agli obblighi di legge previsti dall'articolo 8 del Decreto Legislativo n. 252/2005, la scrivente Società Le fornisce la presente informativa dettagliata in merito agli accordi collettivi applicabili, al funzionamento del meccanismo di adesione automatica alla previdenza complementare e alle opzioni a Lei riservate. </w:t>
      </w:r>
    </w:p>
    <w:p w14:paraId="7AC5B231" w14:textId="5666EAD8" w:rsidR="00641D3F" w:rsidRPr="00965F02" w:rsidRDefault="00641D3F" w:rsidP="003262AB">
      <w:pPr>
        <w:spacing w:after="0" w:line="240" w:lineRule="auto"/>
        <w:jc w:val="both"/>
        <w:outlineLvl w:val="1"/>
        <w:rPr>
          <w:rFonts w:asciiTheme="majorHAnsi" w:eastAsia="Arial" w:hAnsiTheme="majorHAnsi" w:cstheme="majorBidi"/>
          <w:b/>
          <w:bCs/>
          <w:sz w:val="32"/>
          <w:szCs w:val="32"/>
          <w:lang w:eastAsia="it-IT"/>
        </w:rPr>
      </w:pPr>
      <w:r w:rsidRPr="00965F02">
        <w:rPr>
          <w:rFonts w:asciiTheme="majorHAnsi" w:eastAsia="Arial" w:hAnsiTheme="majorHAnsi" w:cstheme="majorBidi"/>
          <w:b/>
          <w:bCs/>
          <w:sz w:val="32"/>
          <w:szCs w:val="32"/>
          <w:lang w:eastAsia="it-IT"/>
        </w:rPr>
        <w:t xml:space="preserve">1. Quadro </w:t>
      </w:r>
      <w:r w:rsidR="004B186D" w:rsidRPr="00965F02">
        <w:rPr>
          <w:rFonts w:asciiTheme="majorHAnsi" w:eastAsia="Arial" w:hAnsiTheme="majorHAnsi" w:cstheme="majorBidi"/>
          <w:b/>
          <w:bCs/>
          <w:sz w:val="32"/>
          <w:szCs w:val="32"/>
          <w:lang w:eastAsia="it-IT"/>
        </w:rPr>
        <w:t>n</w:t>
      </w:r>
      <w:r w:rsidRPr="00965F02">
        <w:rPr>
          <w:rFonts w:asciiTheme="majorHAnsi" w:eastAsia="Arial" w:hAnsiTheme="majorHAnsi" w:cstheme="majorBidi"/>
          <w:b/>
          <w:bCs/>
          <w:sz w:val="32"/>
          <w:szCs w:val="32"/>
          <w:lang w:eastAsia="it-IT"/>
        </w:rPr>
        <w:t xml:space="preserve">ormativo e </w:t>
      </w:r>
      <w:r w:rsidR="004B186D" w:rsidRPr="00965F02">
        <w:rPr>
          <w:rFonts w:asciiTheme="majorHAnsi" w:eastAsia="Arial" w:hAnsiTheme="majorHAnsi" w:cstheme="majorBidi"/>
          <w:b/>
          <w:bCs/>
          <w:sz w:val="32"/>
          <w:szCs w:val="32"/>
          <w:lang w:eastAsia="it-IT"/>
        </w:rPr>
        <w:t>t</w:t>
      </w:r>
      <w:r w:rsidRPr="00965F02">
        <w:rPr>
          <w:rFonts w:asciiTheme="majorHAnsi" w:eastAsia="Arial" w:hAnsiTheme="majorHAnsi" w:cstheme="majorBidi"/>
          <w:b/>
          <w:bCs/>
          <w:sz w:val="32"/>
          <w:szCs w:val="32"/>
          <w:lang w:eastAsia="it-IT"/>
        </w:rPr>
        <w:t xml:space="preserve">ipologie di </w:t>
      </w:r>
      <w:r w:rsidR="004B186D" w:rsidRPr="00965F02">
        <w:rPr>
          <w:rFonts w:asciiTheme="majorHAnsi" w:eastAsia="Arial" w:hAnsiTheme="majorHAnsi" w:cstheme="majorBidi"/>
          <w:b/>
          <w:bCs/>
          <w:sz w:val="32"/>
          <w:szCs w:val="32"/>
          <w:lang w:eastAsia="it-IT"/>
        </w:rPr>
        <w:t>l</w:t>
      </w:r>
      <w:r w:rsidRPr="00965F02">
        <w:rPr>
          <w:rFonts w:asciiTheme="majorHAnsi" w:eastAsia="Arial" w:hAnsiTheme="majorHAnsi" w:cstheme="majorBidi"/>
          <w:b/>
          <w:bCs/>
          <w:sz w:val="32"/>
          <w:szCs w:val="32"/>
          <w:lang w:eastAsia="it-IT"/>
        </w:rPr>
        <w:t>avoratori</w:t>
      </w:r>
    </w:p>
    <w:p w14:paraId="7886E027" w14:textId="1FD254BD" w:rsidR="00E2361B" w:rsidRPr="00965F02" w:rsidRDefault="00E2361B" w:rsidP="003262AB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  <w:r w:rsidRPr="00965F02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>La legge prevede che ogni lavoratore venga informato sugli accordi applicabili, sul meccanismo di adesione automatica</w:t>
      </w:r>
      <w:r w:rsidR="008A0109" w:rsidRPr="00965F02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 a</w:t>
      </w:r>
      <w:r w:rsidRPr="00965F02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l fondo </w:t>
      </w:r>
      <w:r w:rsidR="008A0109" w:rsidRPr="00965F02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>pensione</w:t>
      </w:r>
      <w:r w:rsidRPr="00965F02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 e sulle relative tempistiche.</w:t>
      </w:r>
    </w:p>
    <w:p w14:paraId="0D5206CD" w14:textId="5051F9F2" w:rsidR="00641D3F" w:rsidRPr="00965F02" w:rsidRDefault="00641D3F" w:rsidP="003262AB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  <w:r w:rsidRPr="00965F02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>La normativa distingue gli obblighi informativi e le modalità di gestione del Trattamento di Fine Rapporto (TFR) in base alla Sua precedente storia lavorativa:</w:t>
      </w:r>
    </w:p>
    <w:p w14:paraId="1EDBA9D6" w14:textId="45481DB1" w:rsidR="00641D3F" w:rsidRPr="00965F02" w:rsidRDefault="00641D3F" w:rsidP="003262AB">
      <w:pPr>
        <w:spacing w:after="0" w:line="240" w:lineRule="auto"/>
        <w:jc w:val="both"/>
        <w:outlineLvl w:val="2"/>
        <w:rPr>
          <w:rFonts w:asciiTheme="majorHAnsi" w:eastAsia="Arial" w:hAnsiTheme="majorHAnsi" w:cstheme="majorBidi"/>
          <w:b/>
          <w:bCs/>
          <w:sz w:val="32"/>
          <w:szCs w:val="32"/>
          <w:lang w:eastAsia="it-IT"/>
        </w:rPr>
      </w:pPr>
      <w:r w:rsidRPr="00965F02">
        <w:rPr>
          <w:rFonts w:asciiTheme="majorHAnsi" w:eastAsia="Arial" w:hAnsiTheme="majorHAnsi" w:cstheme="majorBidi"/>
          <w:b/>
          <w:bCs/>
          <w:sz w:val="32"/>
          <w:szCs w:val="32"/>
          <w:lang w:eastAsia="it-IT"/>
        </w:rPr>
        <w:t>A) Lavoratori di "Prima Assunzione" (</w:t>
      </w:r>
      <w:r w:rsidR="00705C1C" w:rsidRPr="00965F02">
        <w:rPr>
          <w:rFonts w:asciiTheme="majorHAnsi" w:eastAsia="Arial" w:hAnsiTheme="majorHAnsi" w:cstheme="majorBidi"/>
          <w:b/>
          <w:bCs/>
          <w:sz w:val="32"/>
          <w:szCs w:val="32"/>
          <w:lang w:eastAsia="it-IT"/>
        </w:rPr>
        <w:t xml:space="preserve">neoassunti, </w:t>
      </w:r>
      <w:r w:rsidR="004B186D" w:rsidRPr="00965F02">
        <w:rPr>
          <w:rFonts w:asciiTheme="majorHAnsi" w:eastAsia="Arial" w:hAnsiTheme="majorHAnsi" w:cstheme="majorBidi"/>
          <w:b/>
          <w:bCs/>
          <w:sz w:val="32"/>
          <w:szCs w:val="32"/>
          <w:lang w:eastAsia="it-IT"/>
        </w:rPr>
        <w:t>a</w:t>
      </w:r>
      <w:r w:rsidR="00842DA9" w:rsidRPr="00965F02">
        <w:rPr>
          <w:rFonts w:asciiTheme="majorHAnsi" w:eastAsia="Arial" w:hAnsiTheme="majorHAnsi" w:cstheme="majorBidi"/>
          <w:b/>
          <w:bCs/>
          <w:sz w:val="32"/>
          <w:szCs w:val="32"/>
          <w:lang w:eastAsia="it-IT"/>
        </w:rPr>
        <w:t>ssunti per la prima volta</w:t>
      </w:r>
      <w:r w:rsidR="00AD0189" w:rsidRPr="00965F02">
        <w:rPr>
          <w:rFonts w:asciiTheme="majorHAnsi" w:eastAsia="Arial" w:hAnsiTheme="majorHAnsi" w:cstheme="majorBidi"/>
          <w:b/>
          <w:bCs/>
          <w:sz w:val="32"/>
          <w:szCs w:val="32"/>
          <w:lang w:eastAsia="it-IT"/>
        </w:rPr>
        <w:t xml:space="preserve"> come dipendenti privati</w:t>
      </w:r>
      <w:r w:rsidRPr="00965F02">
        <w:rPr>
          <w:rFonts w:asciiTheme="majorHAnsi" w:eastAsia="Arial" w:hAnsiTheme="majorHAnsi" w:cstheme="majorBidi"/>
          <w:b/>
          <w:bCs/>
          <w:sz w:val="32"/>
          <w:szCs w:val="32"/>
          <w:lang w:eastAsia="it-IT"/>
        </w:rPr>
        <w:t>)</w:t>
      </w:r>
    </w:p>
    <w:p w14:paraId="1E85847D" w14:textId="7836C85A" w:rsidR="00641D3F" w:rsidRPr="00965F02" w:rsidRDefault="003262AB" w:rsidP="003262AB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  <w:r w:rsidRPr="00965F02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>Rientra in questa casistica se è stato assunto per la prima volta come lavoratore dipende</w:t>
      </w:r>
      <w:r w:rsidR="00E00E70" w:rsidRPr="00965F02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>n</w:t>
      </w:r>
      <w:r w:rsidRPr="00965F02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te privato. </w:t>
      </w:r>
      <w:r w:rsidR="00E2361B" w:rsidRPr="00965F02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In tal caso </w:t>
      </w:r>
      <w:r w:rsidR="00981833" w:rsidRPr="00965F02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>qualora non venga esplicitata tramite la modulistica allegata</w:t>
      </w:r>
      <w:r w:rsidR="00E2361B" w:rsidRPr="00965F02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 </w:t>
      </w:r>
      <w:r w:rsidR="00981833" w:rsidRPr="00965F02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>alla presente</w:t>
      </w:r>
      <w:r w:rsidR="00E2361B" w:rsidRPr="00965F02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 </w:t>
      </w:r>
      <w:r w:rsidR="00981833" w:rsidRPr="00965F02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una scelta diversa </w:t>
      </w:r>
      <w:r w:rsidR="00E2361B" w:rsidRPr="00965F02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>entro 60 giorni dall’assunzione</w:t>
      </w:r>
      <w:r w:rsidR="00981833" w:rsidRPr="00965F02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>,</w:t>
      </w:r>
      <w:r w:rsidR="00E2361B" w:rsidRPr="00965F02">
        <w:rPr>
          <w:rFonts w:ascii="Arial" w:eastAsia="Times New Roman" w:hAnsi="Arial" w:cs="Arial"/>
          <w:b/>
          <w:bCs/>
          <w:kern w:val="0"/>
          <w:sz w:val="24"/>
          <w:szCs w:val="24"/>
          <w:lang w:eastAsia="it-IT"/>
          <w14:ligatures w14:val="none"/>
        </w:rPr>
        <w:t xml:space="preserve"> </w:t>
      </w:r>
      <w:r w:rsidR="00E2361B" w:rsidRPr="00965F02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>si realizza l</w:t>
      </w:r>
      <w:r w:rsidR="00641D3F" w:rsidRPr="00965F02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'adesione automatica </w:t>
      </w:r>
      <w:r w:rsidR="00981833" w:rsidRPr="00965F02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>al fondo collettivo di riferimento</w:t>
      </w:r>
      <w:r w:rsidR="00641D3F" w:rsidRPr="00965F02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. </w:t>
      </w:r>
      <w:r w:rsidR="00BF5912" w:rsidRPr="00965F02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>È</w:t>
      </w:r>
      <w:r w:rsidR="00D72D6C" w:rsidRPr="00965F02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 possibile rinunciare </w:t>
      </w:r>
      <w:r w:rsidR="006467F4" w:rsidRPr="00965F02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all’adesione automatica compilando il </w:t>
      </w:r>
      <w:r w:rsidR="006467F4" w:rsidRPr="004C0328">
        <w:rPr>
          <w:rFonts w:ascii="Arial" w:eastAsia="Times New Roman" w:hAnsi="Arial" w:cs="Arial"/>
          <w:b/>
          <w:bCs/>
          <w:kern w:val="0"/>
          <w:sz w:val="24"/>
          <w:szCs w:val="24"/>
          <w:lang w:eastAsia="it-IT"/>
          <w14:ligatures w14:val="none"/>
        </w:rPr>
        <w:t>modulo</w:t>
      </w:r>
      <w:r w:rsidR="004C0328">
        <w:rPr>
          <w:rFonts w:ascii="Arial" w:eastAsia="Times New Roman" w:hAnsi="Arial" w:cs="Arial"/>
          <w:b/>
          <w:bCs/>
          <w:kern w:val="0"/>
          <w:sz w:val="24"/>
          <w:szCs w:val="24"/>
          <w:lang w:eastAsia="it-IT"/>
          <w14:ligatures w14:val="none"/>
        </w:rPr>
        <w:t xml:space="preserve"> allegato alla presente</w:t>
      </w:r>
      <w:r w:rsidR="006467F4" w:rsidRPr="00965F02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 </w:t>
      </w:r>
      <w:r w:rsidR="006467F4" w:rsidRPr="004C0328">
        <w:rPr>
          <w:rFonts w:ascii="Arial" w:eastAsia="Times New Roman" w:hAnsi="Arial" w:cs="Arial"/>
          <w:b/>
          <w:bCs/>
          <w:kern w:val="0"/>
          <w:sz w:val="24"/>
          <w:szCs w:val="24"/>
          <w:lang w:eastAsia="it-IT"/>
          <w14:ligatures w14:val="none"/>
        </w:rPr>
        <w:t>per la scelta sulla destinazione del TFR</w:t>
      </w:r>
      <w:r w:rsidR="006467F4" w:rsidRPr="00965F02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 e aderendo esplicitamente ad un fondo pensione oppure </w:t>
      </w:r>
      <w:r w:rsidR="00D72D6C" w:rsidRPr="00965F02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>lasciando</w:t>
      </w:r>
      <w:r w:rsidR="00E2361B" w:rsidRPr="00965F02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 che</w:t>
      </w:r>
      <w:r w:rsidR="00D72D6C" w:rsidRPr="00965F02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 il Tfr</w:t>
      </w:r>
      <w:r w:rsidR="00E2361B" w:rsidRPr="00965F02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 maturi secondo il regime ordinario</w:t>
      </w:r>
      <w:r w:rsidR="00D72D6C" w:rsidRPr="00965F02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 </w:t>
      </w:r>
      <w:r w:rsidR="00E2361B" w:rsidRPr="00965F02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>in azienda o presso il Fondo Tesoreria Inps ai sensi</w:t>
      </w:r>
      <w:r w:rsidR="00D72D6C" w:rsidRPr="00965F02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 dell’art.</w:t>
      </w:r>
      <w:r w:rsidR="00BF5912" w:rsidRPr="00965F02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 </w:t>
      </w:r>
      <w:r w:rsidR="00D72D6C" w:rsidRPr="00965F02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2120 c.c. e con </w:t>
      </w:r>
      <w:r w:rsidR="00E2361B" w:rsidRPr="00965F02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relativa </w:t>
      </w:r>
      <w:r w:rsidR="00D72D6C" w:rsidRPr="00965F02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>tassazione peggiorativa.</w:t>
      </w:r>
    </w:p>
    <w:p w14:paraId="03388069" w14:textId="4AEDDB06" w:rsidR="00641D3F" w:rsidRPr="00965F02" w:rsidRDefault="00641D3F" w:rsidP="003262AB">
      <w:pPr>
        <w:spacing w:after="0" w:line="240" w:lineRule="auto"/>
        <w:jc w:val="both"/>
        <w:outlineLvl w:val="2"/>
        <w:rPr>
          <w:rFonts w:asciiTheme="majorHAnsi" w:eastAsia="Arial" w:hAnsiTheme="majorHAnsi" w:cstheme="majorBidi"/>
          <w:b/>
          <w:bCs/>
          <w:sz w:val="32"/>
          <w:szCs w:val="32"/>
          <w:lang w:eastAsia="it-IT"/>
        </w:rPr>
      </w:pPr>
      <w:r w:rsidRPr="00965F02">
        <w:rPr>
          <w:rFonts w:asciiTheme="majorHAnsi" w:eastAsia="Arial" w:hAnsiTheme="majorHAnsi" w:cstheme="majorBidi"/>
          <w:b/>
          <w:bCs/>
          <w:sz w:val="32"/>
          <w:szCs w:val="32"/>
          <w:lang w:eastAsia="it-IT"/>
        </w:rPr>
        <w:t>B) Lavoratori "Non di Prima Assunzione" (</w:t>
      </w:r>
      <w:r w:rsidR="0012232D" w:rsidRPr="00965F02">
        <w:rPr>
          <w:rFonts w:asciiTheme="majorHAnsi" w:eastAsia="Arial" w:hAnsiTheme="majorHAnsi" w:cstheme="majorBidi"/>
          <w:b/>
          <w:bCs/>
          <w:sz w:val="32"/>
          <w:szCs w:val="32"/>
          <w:lang w:eastAsia="it-IT"/>
        </w:rPr>
        <w:t>a</w:t>
      </w:r>
      <w:r w:rsidR="00842DA9" w:rsidRPr="00965F02">
        <w:rPr>
          <w:rFonts w:asciiTheme="majorHAnsi" w:eastAsia="Arial" w:hAnsiTheme="majorHAnsi" w:cstheme="majorBidi"/>
          <w:b/>
          <w:bCs/>
          <w:sz w:val="32"/>
          <w:szCs w:val="32"/>
          <w:lang w:eastAsia="it-IT"/>
        </w:rPr>
        <w:t>ssunti c</w:t>
      </w:r>
      <w:r w:rsidRPr="00965F02">
        <w:rPr>
          <w:rFonts w:asciiTheme="majorHAnsi" w:eastAsia="Arial" w:hAnsiTheme="majorHAnsi" w:cstheme="majorBidi"/>
          <w:b/>
          <w:bCs/>
          <w:sz w:val="32"/>
          <w:szCs w:val="32"/>
          <w:lang w:eastAsia="it-IT"/>
        </w:rPr>
        <w:t xml:space="preserve">on precedente </w:t>
      </w:r>
      <w:r w:rsidR="004B186D" w:rsidRPr="00965F02">
        <w:rPr>
          <w:rFonts w:asciiTheme="majorHAnsi" w:eastAsia="Arial" w:hAnsiTheme="majorHAnsi" w:cstheme="majorBidi"/>
          <w:b/>
          <w:bCs/>
          <w:sz w:val="32"/>
          <w:szCs w:val="32"/>
          <w:lang w:eastAsia="it-IT"/>
        </w:rPr>
        <w:t>rapporto di</w:t>
      </w:r>
      <w:r w:rsidRPr="00965F02">
        <w:rPr>
          <w:rFonts w:asciiTheme="majorHAnsi" w:eastAsia="Arial" w:hAnsiTheme="majorHAnsi" w:cstheme="majorBidi"/>
          <w:b/>
          <w:bCs/>
          <w:sz w:val="32"/>
          <w:szCs w:val="32"/>
          <w:lang w:eastAsia="it-IT"/>
        </w:rPr>
        <w:t xml:space="preserve"> lavor</w:t>
      </w:r>
      <w:r w:rsidR="004B186D" w:rsidRPr="00965F02">
        <w:rPr>
          <w:rFonts w:asciiTheme="majorHAnsi" w:eastAsia="Arial" w:hAnsiTheme="majorHAnsi" w:cstheme="majorBidi"/>
          <w:b/>
          <w:bCs/>
          <w:sz w:val="32"/>
          <w:szCs w:val="32"/>
          <w:lang w:eastAsia="it-IT"/>
        </w:rPr>
        <w:t>o</w:t>
      </w:r>
      <w:r w:rsidR="00AD0189" w:rsidRPr="00965F02">
        <w:rPr>
          <w:rFonts w:asciiTheme="majorHAnsi" w:eastAsia="Arial" w:hAnsiTheme="majorHAnsi" w:cstheme="majorBidi"/>
          <w:b/>
          <w:bCs/>
          <w:sz w:val="32"/>
          <w:szCs w:val="32"/>
          <w:lang w:eastAsia="it-IT"/>
        </w:rPr>
        <w:t xml:space="preserve"> come dipendenti privati</w:t>
      </w:r>
      <w:r w:rsidR="00842DA9" w:rsidRPr="00965F02">
        <w:rPr>
          <w:rFonts w:asciiTheme="majorHAnsi" w:eastAsia="Arial" w:hAnsiTheme="majorHAnsi" w:cstheme="majorBidi"/>
          <w:b/>
          <w:bCs/>
          <w:sz w:val="32"/>
          <w:szCs w:val="32"/>
          <w:lang w:eastAsia="it-IT"/>
        </w:rPr>
        <w:t xml:space="preserve"> – “Riassunti”</w:t>
      </w:r>
      <w:r w:rsidRPr="00965F02">
        <w:rPr>
          <w:rFonts w:asciiTheme="majorHAnsi" w:eastAsia="Arial" w:hAnsiTheme="majorHAnsi" w:cstheme="majorBidi"/>
          <w:b/>
          <w:bCs/>
          <w:sz w:val="32"/>
          <w:szCs w:val="32"/>
          <w:lang w:eastAsia="it-IT"/>
        </w:rPr>
        <w:t>)</w:t>
      </w:r>
    </w:p>
    <w:p w14:paraId="29A2FD2F" w14:textId="0C324AB3" w:rsidR="00641D3F" w:rsidRPr="00965F02" w:rsidRDefault="00641D3F" w:rsidP="003262AB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  <w:r w:rsidRPr="00965F02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>Se ha già avuto precedenti rapporti di lavoro</w:t>
      </w:r>
      <w:r w:rsidR="0012232D" w:rsidRPr="00965F02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 come dipendente privato</w:t>
      </w:r>
      <w:r w:rsidRPr="00965F02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>,</w:t>
      </w:r>
      <w:r w:rsidR="00842DA9" w:rsidRPr="00965F02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 in fase di assunzione</w:t>
      </w:r>
      <w:r w:rsidRPr="00965F02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 l'azienda è tenuta a verificare la scelta da Lei già compiuta in passato. A tal fine, Le viene richiesto di rilasciare un'apposita dichiarazione per attestare se: </w:t>
      </w:r>
    </w:p>
    <w:p w14:paraId="3E044EC7" w14:textId="03AB34D8" w:rsidR="00641D3F" w:rsidRPr="00965F02" w:rsidRDefault="00641D3F" w:rsidP="003262AB">
      <w:pPr>
        <w:numPr>
          <w:ilvl w:val="0"/>
          <w:numId w:val="2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  <w:r w:rsidRPr="00965F02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>Ha già in essere un'adesione a una forma pensionistica complementare con conferimento totale o parziale del TFR</w:t>
      </w:r>
      <w:r w:rsidR="00981833" w:rsidRPr="00965F02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>: s</w:t>
      </w:r>
      <w:r w:rsidRPr="00965F02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e ha già una forma pensionistica attiva, ha </w:t>
      </w:r>
      <w:r w:rsidRPr="00965F02">
        <w:rPr>
          <w:rFonts w:ascii="Arial" w:eastAsia="Times New Roman" w:hAnsi="Arial" w:cs="Arial"/>
          <w:b/>
          <w:bCs/>
          <w:kern w:val="0"/>
          <w:sz w:val="24"/>
          <w:szCs w:val="24"/>
          <w:lang w:eastAsia="it-IT"/>
          <w14:ligatures w14:val="none"/>
        </w:rPr>
        <w:t>60 giorni di tempo</w:t>
      </w:r>
      <w:r w:rsidRPr="00965F02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 dalla data di assunzione per indicare a quale forma previdenziale conferire il TFR maturando da tale data. In mancanza di indicazioni, scatterà il meccanismo di adesione automatica come descritto di seguito. </w:t>
      </w:r>
      <w:r w:rsidR="00AD0189" w:rsidRPr="00965F02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>Non è possibile in</w:t>
      </w:r>
      <w:r w:rsidR="00981833" w:rsidRPr="00965F02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>vece</w:t>
      </w:r>
      <w:r w:rsidR="00AD0189" w:rsidRPr="00965F02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 decidere che il Tfr maturi in azienda/Inps secondo le norme dell’art.</w:t>
      </w:r>
      <w:r w:rsidR="006467F4" w:rsidRPr="00965F02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 </w:t>
      </w:r>
      <w:r w:rsidR="00AD0189" w:rsidRPr="00965F02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>2120 c.c.</w:t>
      </w:r>
      <w:r w:rsidR="00981833" w:rsidRPr="00965F02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 </w:t>
      </w:r>
    </w:p>
    <w:p w14:paraId="24CB5D63" w14:textId="62329D3D" w:rsidR="00AD0189" w:rsidRPr="00965F02" w:rsidRDefault="00AD0189" w:rsidP="003262AB">
      <w:pPr>
        <w:numPr>
          <w:ilvl w:val="0"/>
          <w:numId w:val="2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  <w:r w:rsidRPr="00965F02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>Non ha alcuna adesione in essere con versamento di TFR totale o parziale</w:t>
      </w:r>
      <w:r w:rsidR="00981833" w:rsidRPr="00965F02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>: i</w:t>
      </w:r>
      <w:r w:rsidRPr="00965F02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>n questo caso non scatta l’adesione automatica e il Tfr continua a maturare secondo l’art.</w:t>
      </w:r>
      <w:r w:rsidR="0007550E" w:rsidRPr="00965F02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 </w:t>
      </w:r>
      <w:r w:rsidRPr="00965F02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2120 c.c. </w:t>
      </w:r>
      <w:r w:rsidR="00D72D6C" w:rsidRPr="00965F02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con tassazione peggiorativa. </w:t>
      </w:r>
      <w:r w:rsidR="00BF5912" w:rsidRPr="00965F02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>È</w:t>
      </w:r>
      <w:r w:rsidR="00D72D6C" w:rsidRPr="00965F02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 sempre possibile rivedere tale scelta e conferire il Tfr maturando alla previdenza complementare.</w:t>
      </w:r>
    </w:p>
    <w:p w14:paraId="129FF3DD" w14:textId="77777777" w:rsidR="00AD0189" w:rsidRPr="00965F02" w:rsidRDefault="00AD0189" w:rsidP="003262AB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</w:p>
    <w:p w14:paraId="76CA55E0" w14:textId="77777777" w:rsidR="00F64EE7" w:rsidRPr="00965F02" w:rsidRDefault="00F64EE7" w:rsidP="003262AB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</w:p>
    <w:p w14:paraId="72404B65" w14:textId="77777777" w:rsidR="00F64EE7" w:rsidRPr="00965F02" w:rsidRDefault="00F64EE7" w:rsidP="003262AB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</w:p>
    <w:p w14:paraId="3E5C6D42" w14:textId="77777777" w:rsidR="00F64EE7" w:rsidRPr="00965F02" w:rsidRDefault="00F64EE7" w:rsidP="003262AB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</w:p>
    <w:p w14:paraId="27091863" w14:textId="77777777" w:rsidR="00F64EE7" w:rsidRPr="00965F02" w:rsidRDefault="00F64EE7" w:rsidP="003262AB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</w:p>
    <w:p w14:paraId="464F0A99" w14:textId="213630F2" w:rsidR="00641D3F" w:rsidRPr="00ED0D3A" w:rsidRDefault="00641D3F" w:rsidP="003262AB">
      <w:pPr>
        <w:spacing w:after="0" w:line="240" w:lineRule="auto"/>
        <w:jc w:val="both"/>
        <w:outlineLvl w:val="1"/>
        <w:rPr>
          <w:rFonts w:ascii="Arial" w:eastAsia="Times New Roman" w:hAnsi="Arial" w:cs="Arial"/>
          <w:b/>
          <w:bCs/>
          <w:kern w:val="0"/>
          <w:sz w:val="36"/>
          <w:szCs w:val="36"/>
          <w:lang w:eastAsia="it-IT"/>
          <w14:ligatures w14:val="none"/>
        </w:rPr>
      </w:pPr>
      <w:r w:rsidRPr="00965F02">
        <w:rPr>
          <w:rFonts w:asciiTheme="majorHAnsi" w:eastAsia="Arial" w:hAnsiTheme="majorHAnsi" w:cstheme="majorBidi"/>
          <w:b/>
          <w:bCs/>
          <w:sz w:val="32"/>
          <w:szCs w:val="32"/>
          <w:lang w:eastAsia="it-IT"/>
        </w:rPr>
        <w:t xml:space="preserve">2. </w:t>
      </w:r>
      <w:r w:rsidR="00AD0189" w:rsidRPr="00965F02">
        <w:rPr>
          <w:rFonts w:asciiTheme="majorHAnsi" w:eastAsia="Arial" w:hAnsiTheme="majorHAnsi" w:cstheme="majorBidi"/>
          <w:b/>
          <w:bCs/>
          <w:sz w:val="32"/>
          <w:szCs w:val="32"/>
          <w:lang w:eastAsia="it-IT"/>
        </w:rPr>
        <w:t xml:space="preserve">Accordi applicabili, </w:t>
      </w:r>
      <w:r w:rsidR="004B186D" w:rsidRPr="00ED0D3A">
        <w:rPr>
          <w:rFonts w:asciiTheme="majorHAnsi" w:eastAsia="Arial" w:hAnsiTheme="majorHAnsi" w:cstheme="majorBidi"/>
          <w:b/>
          <w:bCs/>
          <w:sz w:val="32"/>
          <w:szCs w:val="32"/>
          <w:lang w:eastAsia="it-IT"/>
        </w:rPr>
        <w:t>f</w:t>
      </w:r>
      <w:r w:rsidRPr="00ED0D3A">
        <w:rPr>
          <w:rFonts w:asciiTheme="majorHAnsi" w:eastAsia="Arial" w:hAnsiTheme="majorHAnsi" w:cstheme="majorBidi"/>
          <w:b/>
          <w:bCs/>
          <w:sz w:val="32"/>
          <w:szCs w:val="32"/>
          <w:lang w:eastAsia="it-IT"/>
        </w:rPr>
        <w:t xml:space="preserve">unzionamento ed </w:t>
      </w:r>
      <w:r w:rsidR="004B186D" w:rsidRPr="00ED0D3A">
        <w:rPr>
          <w:rFonts w:asciiTheme="majorHAnsi" w:eastAsia="Arial" w:hAnsiTheme="majorHAnsi" w:cstheme="majorBidi"/>
          <w:b/>
          <w:bCs/>
          <w:sz w:val="32"/>
          <w:szCs w:val="32"/>
          <w:lang w:eastAsia="it-IT"/>
        </w:rPr>
        <w:t>e</w:t>
      </w:r>
      <w:r w:rsidRPr="00ED0D3A">
        <w:rPr>
          <w:rFonts w:asciiTheme="majorHAnsi" w:eastAsia="Arial" w:hAnsiTheme="majorHAnsi" w:cstheme="majorBidi"/>
          <w:b/>
          <w:bCs/>
          <w:sz w:val="32"/>
          <w:szCs w:val="32"/>
          <w:lang w:eastAsia="it-IT"/>
        </w:rPr>
        <w:t>ffetti dell'</w:t>
      </w:r>
      <w:r w:rsidR="004B186D" w:rsidRPr="00ED0D3A">
        <w:rPr>
          <w:rFonts w:asciiTheme="majorHAnsi" w:eastAsia="Arial" w:hAnsiTheme="majorHAnsi" w:cstheme="majorBidi"/>
          <w:b/>
          <w:bCs/>
          <w:sz w:val="32"/>
          <w:szCs w:val="32"/>
          <w:lang w:eastAsia="it-IT"/>
        </w:rPr>
        <w:t>a</w:t>
      </w:r>
      <w:r w:rsidRPr="00ED0D3A">
        <w:rPr>
          <w:rFonts w:asciiTheme="majorHAnsi" w:eastAsia="Arial" w:hAnsiTheme="majorHAnsi" w:cstheme="majorBidi"/>
          <w:b/>
          <w:bCs/>
          <w:sz w:val="32"/>
          <w:szCs w:val="32"/>
          <w:lang w:eastAsia="it-IT"/>
        </w:rPr>
        <w:t xml:space="preserve">desione </w:t>
      </w:r>
      <w:r w:rsidR="004B186D" w:rsidRPr="00ED0D3A">
        <w:rPr>
          <w:rFonts w:asciiTheme="majorHAnsi" w:eastAsia="Arial" w:hAnsiTheme="majorHAnsi" w:cstheme="majorBidi"/>
          <w:b/>
          <w:bCs/>
          <w:sz w:val="32"/>
          <w:szCs w:val="32"/>
          <w:lang w:eastAsia="it-IT"/>
        </w:rPr>
        <w:t>a</w:t>
      </w:r>
      <w:r w:rsidRPr="00ED0D3A">
        <w:rPr>
          <w:rFonts w:asciiTheme="majorHAnsi" w:eastAsia="Arial" w:hAnsiTheme="majorHAnsi" w:cstheme="majorBidi"/>
          <w:b/>
          <w:bCs/>
          <w:sz w:val="32"/>
          <w:szCs w:val="32"/>
          <w:lang w:eastAsia="it-IT"/>
        </w:rPr>
        <w:t>utomatica</w:t>
      </w:r>
    </w:p>
    <w:p w14:paraId="255F0BD5" w14:textId="501A8A43" w:rsidR="00AD0189" w:rsidRPr="00ED0D3A" w:rsidRDefault="00AD0189" w:rsidP="003262AB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  <w:r w:rsidRPr="00ED0D3A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Gli </w:t>
      </w:r>
      <w:r w:rsidRPr="00ED0D3A">
        <w:rPr>
          <w:rFonts w:ascii="Arial" w:eastAsia="Times New Roman" w:hAnsi="Arial" w:cs="Arial"/>
          <w:b/>
          <w:bCs/>
          <w:kern w:val="0"/>
          <w:sz w:val="24"/>
          <w:szCs w:val="24"/>
          <w:lang w:eastAsia="it-IT"/>
          <w14:ligatures w14:val="none"/>
        </w:rPr>
        <w:t>accordi applicabili</w:t>
      </w:r>
      <w:r w:rsidRPr="00ED0D3A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 al </w:t>
      </w:r>
      <w:r w:rsidR="00803365" w:rsidRPr="00ED0D3A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>S</w:t>
      </w:r>
      <w:r w:rsidRPr="00ED0D3A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>uo rapporto di lavoro sono i seguenti</w:t>
      </w:r>
      <w:r w:rsidR="00C84DFE" w:rsidRPr="00ED0D3A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>:</w:t>
      </w:r>
    </w:p>
    <w:p w14:paraId="3B02E23A" w14:textId="77777777" w:rsidR="00C84DFE" w:rsidRPr="00ED0D3A" w:rsidRDefault="00C84DFE" w:rsidP="003262AB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405"/>
        <w:gridCol w:w="7223"/>
      </w:tblGrid>
      <w:tr w:rsidR="00C84DFE" w:rsidRPr="00ED0D3A" w14:paraId="6E5B4BDA" w14:textId="77777777" w:rsidTr="00ED0D3A">
        <w:tc>
          <w:tcPr>
            <w:tcW w:w="2405" w:type="dxa"/>
          </w:tcPr>
          <w:p w14:paraId="1FF71D6C" w14:textId="228F6C11" w:rsidR="00C84DFE" w:rsidRPr="00ED0D3A" w:rsidRDefault="00ED0D3A" w:rsidP="003262AB">
            <w:pPr>
              <w:jc w:val="both"/>
              <w:rPr>
                <w:rFonts w:ascii="Arial" w:eastAsia="Times New Roman" w:hAnsi="Arial" w:cs="Arial"/>
                <w:kern w:val="0"/>
                <w:sz w:val="24"/>
                <w:szCs w:val="24"/>
                <w:lang w:eastAsia="it-IT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4"/>
                <w:szCs w:val="24"/>
                <w:lang w:eastAsia="it-IT"/>
                <w14:ligatures w14:val="none"/>
              </w:rPr>
              <w:t>C</w:t>
            </w:r>
            <w:r w:rsidR="00C84DFE" w:rsidRPr="00ED0D3A">
              <w:rPr>
                <w:rFonts w:ascii="Arial" w:eastAsia="Times New Roman" w:hAnsi="Arial" w:cs="Arial"/>
                <w:kern w:val="0"/>
                <w:sz w:val="24"/>
                <w:szCs w:val="24"/>
                <w:lang w:eastAsia="it-IT"/>
                <w14:ligatures w14:val="none"/>
              </w:rPr>
              <w:t xml:space="preserve">cnl </w:t>
            </w:r>
          </w:p>
        </w:tc>
        <w:tc>
          <w:tcPr>
            <w:tcW w:w="7223" w:type="dxa"/>
          </w:tcPr>
          <w:p w14:paraId="66308496" w14:textId="5082D128" w:rsidR="00C84DFE" w:rsidRPr="00ED0D3A" w:rsidRDefault="00C84DFE" w:rsidP="003262AB">
            <w:pPr>
              <w:jc w:val="both"/>
              <w:rPr>
                <w:rFonts w:ascii="Arial" w:eastAsia="Times New Roman" w:hAnsi="Arial" w:cs="Arial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D0D3A">
              <w:rPr>
                <w:rFonts w:ascii="Arial" w:eastAsia="Times New Roman" w:hAnsi="Arial" w:cs="Arial"/>
                <w:kern w:val="0"/>
                <w:sz w:val="24"/>
                <w:szCs w:val="24"/>
                <w:lang w:eastAsia="it-IT"/>
                <w14:ligatures w14:val="none"/>
              </w:rPr>
              <w:t>Codice cnel :______</w:t>
            </w:r>
          </w:p>
        </w:tc>
      </w:tr>
      <w:tr w:rsidR="00C84DFE" w:rsidRPr="00ED0D3A" w14:paraId="038CA6AA" w14:textId="77777777" w:rsidTr="00ED0D3A">
        <w:tc>
          <w:tcPr>
            <w:tcW w:w="2405" w:type="dxa"/>
          </w:tcPr>
          <w:p w14:paraId="4183740A" w14:textId="50D6B3FF" w:rsidR="00C84DFE" w:rsidRPr="00ED0D3A" w:rsidRDefault="00ED0D3A" w:rsidP="003262AB">
            <w:pPr>
              <w:jc w:val="both"/>
              <w:rPr>
                <w:rFonts w:ascii="Arial" w:eastAsia="Times New Roman" w:hAnsi="Arial" w:cs="Arial"/>
                <w:kern w:val="0"/>
                <w:sz w:val="24"/>
                <w:szCs w:val="24"/>
                <w:lang w:eastAsia="it-IT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4"/>
                <w:szCs w:val="24"/>
                <w:lang w:eastAsia="it-IT"/>
                <w14:ligatures w14:val="none"/>
              </w:rPr>
              <w:t>C</w:t>
            </w:r>
            <w:r w:rsidR="00C84DFE" w:rsidRPr="00ED0D3A">
              <w:rPr>
                <w:rFonts w:ascii="Arial" w:eastAsia="Times New Roman" w:hAnsi="Arial" w:cs="Arial"/>
                <w:kern w:val="0"/>
                <w:sz w:val="24"/>
                <w:szCs w:val="24"/>
                <w:lang w:eastAsia="it-IT"/>
                <w14:ligatures w14:val="none"/>
              </w:rPr>
              <w:t xml:space="preserve">ontrattazione collettiva  </w:t>
            </w:r>
          </w:p>
          <w:p w14:paraId="3F79D079" w14:textId="74FA4DB1" w:rsidR="00C84DFE" w:rsidRPr="00ED0D3A" w:rsidRDefault="00C84DFE" w:rsidP="003262AB">
            <w:pPr>
              <w:jc w:val="both"/>
              <w:rPr>
                <w:rFonts w:ascii="Arial" w:eastAsia="Times New Roman" w:hAnsi="Arial" w:cs="Arial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D0D3A">
              <w:rPr>
                <w:rFonts w:ascii="Arial" w:eastAsia="Times New Roman" w:hAnsi="Arial" w:cs="Arial"/>
                <w:kern w:val="0"/>
                <w:sz w:val="24"/>
                <w:szCs w:val="24"/>
                <w:lang w:eastAsia="it-IT"/>
                <w14:ligatures w14:val="none"/>
              </w:rPr>
              <w:t xml:space="preserve">2° livello </w:t>
            </w:r>
          </w:p>
        </w:tc>
        <w:tc>
          <w:tcPr>
            <w:tcW w:w="7223" w:type="dxa"/>
          </w:tcPr>
          <w:p w14:paraId="21720193" w14:textId="7E3BC55C" w:rsidR="00C84DFE" w:rsidRPr="00ED0D3A" w:rsidRDefault="00C84DFE" w:rsidP="003262AB">
            <w:pPr>
              <w:jc w:val="both"/>
              <w:rPr>
                <w:rFonts w:ascii="Arial" w:eastAsia="Times New Roman" w:hAnsi="Arial" w:cs="Arial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D0D3A">
              <w:rPr>
                <w:rFonts w:ascii="Arial" w:eastAsia="Times New Roman" w:hAnsi="Arial" w:cs="Arial"/>
                <w:kern w:val="0"/>
                <w:sz w:val="36"/>
                <w:szCs w:val="36"/>
                <w:lang w:eastAsia="it-IT"/>
                <w14:ligatures w14:val="none"/>
              </w:rPr>
              <w:t>○</w:t>
            </w:r>
            <w:r w:rsidR="00ED0D3A" w:rsidRPr="00ED0D3A">
              <w:rPr>
                <w:rFonts w:ascii="Arial" w:eastAsia="Times New Roman" w:hAnsi="Arial" w:cs="Arial"/>
                <w:kern w:val="0"/>
                <w:sz w:val="36"/>
                <w:szCs w:val="36"/>
                <w:lang w:eastAsia="it-IT"/>
                <w14:ligatures w14:val="none"/>
              </w:rPr>
              <w:t xml:space="preserve"> </w:t>
            </w:r>
            <w:r w:rsidRPr="00ED0D3A">
              <w:rPr>
                <w:rFonts w:ascii="Arial" w:eastAsia="Times New Roman" w:hAnsi="Arial" w:cs="Arial"/>
                <w:kern w:val="0"/>
                <w:sz w:val="24"/>
                <w:szCs w:val="24"/>
                <w:lang w:eastAsia="it-IT"/>
                <w14:ligatures w14:val="none"/>
              </w:rPr>
              <w:t>CCRL codice contratto EBAV :___</w:t>
            </w:r>
          </w:p>
          <w:p w14:paraId="45D5E4DC" w14:textId="4BFCC547" w:rsidR="00C84DFE" w:rsidRPr="00ED0D3A" w:rsidRDefault="00C84DFE" w:rsidP="003262AB">
            <w:pPr>
              <w:jc w:val="both"/>
              <w:rPr>
                <w:rFonts w:ascii="Arial" w:eastAsia="Times New Roman" w:hAnsi="Arial" w:cs="Arial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D0D3A">
              <w:rPr>
                <w:rFonts w:ascii="Arial" w:eastAsia="Times New Roman" w:hAnsi="Arial" w:cs="Arial"/>
                <w:kern w:val="0"/>
                <w:sz w:val="36"/>
                <w:szCs w:val="36"/>
                <w:lang w:eastAsia="it-IT"/>
                <w14:ligatures w14:val="none"/>
              </w:rPr>
              <w:t>○</w:t>
            </w:r>
            <w:r w:rsidR="00ED0D3A" w:rsidRPr="00ED0D3A">
              <w:rPr>
                <w:rFonts w:ascii="Arial" w:eastAsia="Times New Roman" w:hAnsi="Arial" w:cs="Arial"/>
                <w:kern w:val="0"/>
                <w:sz w:val="36"/>
                <w:szCs w:val="36"/>
                <w:lang w:eastAsia="it-IT"/>
                <w14:ligatures w14:val="none"/>
              </w:rPr>
              <w:t xml:space="preserve"> </w:t>
            </w:r>
            <w:r w:rsidRPr="00ED0D3A">
              <w:rPr>
                <w:rFonts w:ascii="Arial" w:eastAsia="Times New Roman" w:hAnsi="Arial" w:cs="Arial"/>
                <w:kern w:val="0"/>
                <w:sz w:val="24"/>
                <w:szCs w:val="24"/>
                <w:lang w:eastAsia="it-IT"/>
                <w14:ligatures w14:val="none"/>
              </w:rPr>
              <w:t xml:space="preserve">CCRL veneto edilizia e PMI siglato da Confartigianato </w:t>
            </w:r>
            <w:r w:rsidR="00DB3320">
              <w:rPr>
                <w:rFonts w:ascii="Arial" w:eastAsia="Times New Roman" w:hAnsi="Arial" w:cs="Arial"/>
                <w:kern w:val="0"/>
                <w:sz w:val="24"/>
                <w:szCs w:val="24"/>
                <w:lang w:eastAsia="it-IT"/>
                <w14:ligatures w14:val="none"/>
              </w:rPr>
              <w:t xml:space="preserve"> </w:t>
            </w:r>
          </w:p>
          <w:p w14:paraId="635C14D2" w14:textId="672E0D03" w:rsidR="00C84DFE" w:rsidRPr="00ED0D3A" w:rsidRDefault="00C84DFE" w:rsidP="003262AB">
            <w:pPr>
              <w:jc w:val="both"/>
              <w:rPr>
                <w:rFonts w:ascii="Arial" w:eastAsia="Times New Roman" w:hAnsi="Arial" w:cs="Arial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D0D3A">
              <w:rPr>
                <w:rFonts w:ascii="Arial" w:eastAsia="Times New Roman" w:hAnsi="Arial" w:cs="Arial"/>
                <w:kern w:val="0"/>
                <w:sz w:val="36"/>
                <w:szCs w:val="36"/>
                <w:lang w:eastAsia="it-IT"/>
                <w14:ligatures w14:val="none"/>
              </w:rPr>
              <w:t>○</w:t>
            </w:r>
            <w:r w:rsidR="00ED0D3A" w:rsidRPr="00ED0D3A">
              <w:rPr>
                <w:rFonts w:ascii="Arial" w:eastAsia="Times New Roman" w:hAnsi="Arial" w:cs="Arial"/>
                <w:kern w:val="0"/>
                <w:sz w:val="36"/>
                <w:szCs w:val="36"/>
                <w:lang w:eastAsia="it-IT"/>
                <w14:ligatures w14:val="none"/>
              </w:rPr>
              <w:t xml:space="preserve"> </w:t>
            </w:r>
            <w:r w:rsidRPr="00ED0D3A">
              <w:rPr>
                <w:rFonts w:ascii="Arial" w:eastAsia="Times New Roman" w:hAnsi="Arial" w:cs="Arial"/>
                <w:kern w:val="0"/>
                <w:sz w:val="24"/>
                <w:szCs w:val="24"/>
                <w:lang w:eastAsia="it-IT"/>
                <w14:ligatures w14:val="none"/>
              </w:rPr>
              <w:t xml:space="preserve">CCTL interprovinciale edilizia industria </w:t>
            </w:r>
            <w:r w:rsidR="00ED0D3A" w:rsidRPr="00ED0D3A">
              <w:rPr>
                <w:rFonts w:ascii="Arial" w:eastAsia="Times New Roman" w:hAnsi="Arial" w:cs="Arial"/>
                <w:kern w:val="0"/>
                <w:sz w:val="24"/>
                <w:szCs w:val="24"/>
                <w:lang w:eastAsia="it-IT"/>
                <w14:ligatures w14:val="none"/>
              </w:rPr>
              <w:t xml:space="preserve">valevole per la provincia di </w:t>
            </w:r>
            <w:r w:rsidRPr="00ED0D3A">
              <w:rPr>
                <w:rFonts w:ascii="Arial" w:eastAsia="Times New Roman" w:hAnsi="Arial" w:cs="Arial"/>
                <w:kern w:val="0"/>
                <w:sz w:val="24"/>
                <w:szCs w:val="24"/>
                <w:lang w:eastAsia="it-IT"/>
                <w14:ligatures w14:val="none"/>
              </w:rPr>
              <w:t>Treviso</w:t>
            </w:r>
            <w:r w:rsidR="00DB3320">
              <w:rPr>
                <w:rFonts w:ascii="Arial" w:eastAsia="Times New Roman" w:hAnsi="Arial" w:cs="Arial"/>
                <w:kern w:val="0"/>
                <w:sz w:val="24"/>
                <w:szCs w:val="24"/>
                <w:lang w:eastAsia="it-IT"/>
                <w14:ligatures w14:val="none"/>
              </w:rPr>
              <w:t xml:space="preserve"> o altra………………</w:t>
            </w:r>
          </w:p>
          <w:p w14:paraId="555A553E" w14:textId="09B3A63A" w:rsidR="00ED0D3A" w:rsidRPr="00ED0D3A" w:rsidRDefault="00C84DFE" w:rsidP="003262AB">
            <w:pPr>
              <w:jc w:val="both"/>
              <w:rPr>
                <w:rFonts w:ascii="Arial" w:eastAsia="Times New Roman" w:hAnsi="Arial" w:cs="Arial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D0D3A">
              <w:rPr>
                <w:rFonts w:ascii="Arial" w:eastAsia="Times New Roman" w:hAnsi="Arial" w:cs="Arial"/>
                <w:kern w:val="0"/>
                <w:sz w:val="36"/>
                <w:szCs w:val="36"/>
                <w:lang w:eastAsia="it-IT"/>
                <w14:ligatures w14:val="none"/>
              </w:rPr>
              <w:t>○</w:t>
            </w:r>
            <w:r w:rsidR="00ED0D3A" w:rsidRPr="00ED0D3A">
              <w:rPr>
                <w:rFonts w:ascii="Arial" w:eastAsia="Times New Roman" w:hAnsi="Arial" w:cs="Arial"/>
                <w:kern w:val="0"/>
                <w:sz w:val="36"/>
                <w:szCs w:val="36"/>
                <w:lang w:eastAsia="it-IT"/>
                <w14:ligatures w14:val="none"/>
              </w:rPr>
              <w:t xml:space="preserve"> </w:t>
            </w:r>
            <w:r w:rsidR="00ED0D3A">
              <w:rPr>
                <w:rFonts w:ascii="Arial" w:eastAsia="Times New Roman" w:hAnsi="Arial" w:cs="Arial"/>
                <w:kern w:val="0"/>
                <w:sz w:val="24"/>
                <w:szCs w:val="24"/>
                <w:lang w:eastAsia="it-IT"/>
                <w14:ligatures w14:val="none"/>
              </w:rPr>
              <w:t>A</w:t>
            </w:r>
            <w:r w:rsidRPr="00ED0D3A">
              <w:rPr>
                <w:rFonts w:ascii="Arial" w:eastAsia="Times New Roman" w:hAnsi="Arial" w:cs="Arial"/>
                <w:kern w:val="0"/>
                <w:sz w:val="24"/>
                <w:szCs w:val="24"/>
                <w:lang w:eastAsia="it-IT"/>
                <w14:ligatures w14:val="none"/>
              </w:rPr>
              <w:t>ltro territoriale</w:t>
            </w:r>
            <w:r w:rsidR="00ED0D3A" w:rsidRPr="00ED0D3A">
              <w:rPr>
                <w:rFonts w:ascii="Arial" w:eastAsia="Times New Roman" w:hAnsi="Arial" w:cs="Arial"/>
                <w:kern w:val="0"/>
                <w:sz w:val="24"/>
                <w:szCs w:val="24"/>
                <w:lang w:eastAsia="it-IT"/>
                <w14:ligatures w14:val="none"/>
              </w:rPr>
              <w:t xml:space="preserve">/provinciale </w:t>
            </w:r>
            <w:r w:rsidRPr="00ED0D3A">
              <w:rPr>
                <w:rFonts w:ascii="Arial" w:eastAsia="Times New Roman" w:hAnsi="Arial" w:cs="Arial"/>
                <w:kern w:val="0"/>
                <w:sz w:val="24"/>
                <w:szCs w:val="24"/>
                <w:lang w:eastAsia="it-IT"/>
                <w14:ligatures w14:val="none"/>
              </w:rPr>
              <w:t xml:space="preserve"> :</w:t>
            </w:r>
            <w:r w:rsidR="00DB3320">
              <w:rPr>
                <w:rFonts w:ascii="Arial" w:eastAsia="Times New Roman" w:hAnsi="Arial" w:cs="Arial"/>
                <w:kern w:val="0"/>
                <w:sz w:val="24"/>
                <w:szCs w:val="24"/>
                <w:lang w:eastAsia="it-IT"/>
                <w14:ligatures w14:val="none"/>
              </w:rPr>
              <w:t>……………………………..</w:t>
            </w:r>
          </w:p>
          <w:p w14:paraId="7246B6B3" w14:textId="77777777" w:rsidR="00C84DFE" w:rsidRDefault="00ED0D3A" w:rsidP="003262AB">
            <w:pPr>
              <w:jc w:val="both"/>
              <w:rPr>
                <w:rFonts w:ascii="Arial" w:eastAsia="Times New Roman" w:hAnsi="Arial" w:cs="Arial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D0D3A">
              <w:rPr>
                <w:rFonts w:ascii="Arial" w:eastAsia="Times New Roman" w:hAnsi="Arial" w:cs="Arial"/>
                <w:kern w:val="0"/>
                <w:sz w:val="36"/>
                <w:szCs w:val="36"/>
                <w:lang w:eastAsia="it-IT"/>
                <w14:ligatures w14:val="none"/>
              </w:rPr>
              <w:t xml:space="preserve">○ </w:t>
            </w:r>
            <w:r w:rsidR="00C84DFE" w:rsidRPr="00ED0D3A">
              <w:rPr>
                <w:rFonts w:ascii="Arial" w:eastAsia="Times New Roman" w:hAnsi="Arial" w:cs="Arial"/>
                <w:kern w:val="0"/>
                <w:sz w:val="24"/>
                <w:szCs w:val="24"/>
                <w:lang w:eastAsia="it-IT"/>
                <w14:ligatures w14:val="none"/>
              </w:rPr>
              <w:t xml:space="preserve">CCAL  firmato </w:t>
            </w:r>
            <w:r w:rsidRPr="00ED0D3A">
              <w:rPr>
                <w:rFonts w:ascii="Arial" w:eastAsia="Times New Roman" w:hAnsi="Arial" w:cs="Arial"/>
                <w:kern w:val="0"/>
                <w:sz w:val="24"/>
                <w:szCs w:val="24"/>
                <w:lang w:eastAsia="it-IT"/>
                <w14:ligatures w14:val="none"/>
              </w:rPr>
              <w:t xml:space="preserve"> con OOSSLL da ultimo </w:t>
            </w:r>
            <w:r w:rsidR="00C84DFE" w:rsidRPr="00ED0D3A">
              <w:rPr>
                <w:rFonts w:ascii="Arial" w:eastAsia="Times New Roman" w:hAnsi="Arial" w:cs="Arial"/>
                <w:kern w:val="0"/>
                <w:sz w:val="24"/>
                <w:szCs w:val="24"/>
                <w:lang w:eastAsia="it-IT"/>
                <w14:ligatures w14:val="none"/>
              </w:rPr>
              <w:t>il ___/____/___</w:t>
            </w:r>
          </w:p>
          <w:p w14:paraId="3F3F898C" w14:textId="04EAB036" w:rsidR="00ED0D3A" w:rsidRPr="00ED0D3A" w:rsidRDefault="00ED0D3A" w:rsidP="003262AB">
            <w:pPr>
              <w:jc w:val="both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C84DFE">
              <w:rPr>
                <w:rFonts w:ascii="Arial" w:eastAsia="Times New Roman" w:hAnsi="Arial" w:cs="Arial"/>
                <w:kern w:val="0"/>
                <w:sz w:val="36"/>
                <w:szCs w:val="36"/>
                <w:lang w:eastAsia="it-IT"/>
                <w14:ligatures w14:val="none"/>
              </w:rPr>
              <w:t>○</w:t>
            </w:r>
            <w:r>
              <w:rPr>
                <w:rFonts w:ascii="Arial" w:eastAsia="Times New Roman" w:hAnsi="Arial" w:cs="Arial"/>
                <w:kern w:val="0"/>
                <w:sz w:val="36"/>
                <w:szCs w:val="36"/>
                <w:lang w:eastAsia="it-IT"/>
                <w14:ligatures w14:val="none"/>
              </w:rPr>
              <w:t xml:space="preserve"> </w:t>
            </w:r>
            <w:r w:rsidRPr="00ED0D3A">
              <w:rPr>
                <w:rFonts w:ascii="Arial" w:eastAsia="Times New Roman" w:hAnsi="Arial" w:cs="Arial"/>
                <w:kern w:val="0"/>
                <w:sz w:val="24"/>
                <w:szCs w:val="24"/>
                <w:lang w:eastAsia="it-IT"/>
                <w14:ligatures w14:val="none"/>
              </w:rPr>
              <w:t>nessuna</w:t>
            </w:r>
          </w:p>
        </w:tc>
      </w:tr>
      <w:tr w:rsidR="00C84DFE" w:rsidRPr="00ED0D3A" w14:paraId="0D1B472E" w14:textId="77777777" w:rsidTr="00ED0D3A">
        <w:tc>
          <w:tcPr>
            <w:tcW w:w="2405" w:type="dxa"/>
          </w:tcPr>
          <w:p w14:paraId="72D518C0" w14:textId="64987D95" w:rsidR="00ED0D3A" w:rsidRPr="00ED0D3A" w:rsidRDefault="00ED0D3A" w:rsidP="00ED0D3A">
            <w:pPr>
              <w:jc w:val="both"/>
              <w:rPr>
                <w:rFonts w:ascii="Arial" w:eastAsia="Times New Roman" w:hAnsi="Arial" w:cs="Arial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D0D3A">
              <w:rPr>
                <w:rFonts w:ascii="Arial" w:eastAsia="Times New Roman" w:hAnsi="Arial" w:cs="Arial"/>
                <w:kern w:val="0"/>
                <w:sz w:val="24"/>
                <w:szCs w:val="24"/>
                <w:lang w:eastAsia="it-IT"/>
                <w14:ligatures w14:val="none"/>
              </w:rPr>
              <w:t>Fondo pensione collettivo di riferimento per l’adesione automatica con nr.albo Covip(1)</w:t>
            </w:r>
          </w:p>
          <w:p w14:paraId="45E28353" w14:textId="460F8EB8" w:rsidR="00C84DFE" w:rsidRPr="00ED0D3A" w:rsidRDefault="00C84DFE" w:rsidP="003262AB">
            <w:pPr>
              <w:jc w:val="both"/>
              <w:rPr>
                <w:rFonts w:ascii="Arial" w:eastAsia="Times New Roman" w:hAnsi="Arial" w:cs="Arial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7223" w:type="dxa"/>
          </w:tcPr>
          <w:p w14:paraId="0E441D23" w14:textId="551601E2" w:rsidR="00C84DFE" w:rsidRPr="00ED0D3A" w:rsidRDefault="00ED0D3A" w:rsidP="003262AB">
            <w:pPr>
              <w:jc w:val="both"/>
              <w:rPr>
                <w:rFonts w:ascii="Arial" w:eastAsia="Times New Roman" w:hAnsi="Arial" w:cs="Arial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D0D3A">
              <w:rPr>
                <w:rFonts w:ascii="Arial" w:eastAsia="Times New Roman" w:hAnsi="Arial" w:cs="Arial"/>
                <w:kern w:val="0"/>
                <w:sz w:val="36"/>
                <w:szCs w:val="36"/>
                <w:lang w:eastAsia="it-IT"/>
                <w14:ligatures w14:val="none"/>
              </w:rPr>
              <w:t xml:space="preserve">○ </w:t>
            </w:r>
            <w:r w:rsidRPr="00ED0D3A">
              <w:rPr>
                <w:rFonts w:ascii="Arial" w:eastAsia="Times New Roman" w:hAnsi="Arial" w:cs="Arial"/>
                <w:kern w:val="0"/>
                <w:sz w:val="24"/>
                <w:szCs w:val="24"/>
                <w:lang w:eastAsia="it-IT"/>
                <w14:ligatures w14:val="none"/>
              </w:rPr>
              <w:t>solidarietà veneto nr.albo covip : 87</w:t>
            </w:r>
          </w:p>
          <w:p w14:paraId="1DD4F081" w14:textId="3A753FFB" w:rsidR="00ED0D3A" w:rsidRPr="00ED0D3A" w:rsidRDefault="00ED0D3A" w:rsidP="003262AB">
            <w:pPr>
              <w:jc w:val="both"/>
              <w:rPr>
                <w:rFonts w:ascii="Arial" w:eastAsia="Times New Roman" w:hAnsi="Arial" w:cs="Arial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D0D3A">
              <w:rPr>
                <w:rFonts w:ascii="Arial" w:eastAsia="Times New Roman" w:hAnsi="Arial" w:cs="Arial"/>
                <w:kern w:val="0"/>
                <w:sz w:val="36"/>
                <w:szCs w:val="36"/>
                <w:lang w:eastAsia="it-IT"/>
                <w14:ligatures w14:val="none"/>
              </w:rPr>
              <w:t>○</w:t>
            </w:r>
            <w:r w:rsidRPr="00ED0D3A">
              <w:rPr>
                <w:rFonts w:ascii="Arial" w:eastAsia="Times New Roman" w:hAnsi="Arial" w:cs="Arial"/>
                <w:kern w:val="0"/>
                <w:sz w:val="24"/>
                <w:szCs w:val="24"/>
                <w:lang w:eastAsia="it-IT"/>
                <w14:ligatures w14:val="none"/>
              </w:rPr>
              <w:t xml:space="preserve"> altro ………</w:t>
            </w:r>
            <w:r w:rsidR="00F97319">
              <w:rPr>
                <w:rFonts w:ascii="Arial" w:eastAsia="Times New Roman" w:hAnsi="Arial" w:cs="Arial"/>
                <w:kern w:val="0"/>
                <w:sz w:val="24"/>
                <w:szCs w:val="24"/>
                <w:lang w:eastAsia="it-IT"/>
                <w14:ligatures w14:val="none"/>
              </w:rPr>
              <w:t>FONTE</w:t>
            </w:r>
            <w:r w:rsidRPr="00ED0D3A">
              <w:rPr>
                <w:rFonts w:ascii="Arial" w:eastAsia="Times New Roman" w:hAnsi="Arial" w:cs="Arial"/>
                <w:kern w:val="0"/>
                <w:sz w:val="24"/>
                <w:szCs w:val="24"/>
                <w:lang w:eastAsia="it-IT"/>
                <w14:ligatures w14:val="none"/>
              </w:rPr>
              <w:t xml:space="preserve">……..……..nr. albo covip : </w:t>
            </w:r>
          </w:p>
        </w:tc>
      </w:tr>
      <w:tr w:rsidR="00C84DFE" w:rsidRPr="00ED0D3A" w14:paraId="6C745572" w14:textId="77777777" w:rsidTr="00ED0D3A">
        <w:tc>
          <w:tcPr>
            <w:tcW w:w="2405" w:type="dxa"/>
          </w:tcPr>
          <w:p w14:paraId="6A8659AB" w14:textId="1ABF5E3C" w:rsidR="00ED0D3A" w:rsidRPr="00ED0D3A" w:rsidRDefault="00ED0D3A" w:rsidP="003262AB">
            <w:pPr>
              <w:jc w:val="both"/>
              <w:rPr>
                <w:rFonts w:ascii="Arial" w:eastAsia="Times New Roman" w:hAnsi="Arial" w:cs="Arial"/>
                <w:kern w:val="0"/>
                <w:sz w:val="24"/>
                <w:szCs w:val="24"/>
                <w:lang w:eastAsia="it-IT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4"/>
                <w:szCs w:val="24"/>
                <w:lang w:eastAsia="it-IT"/>
                <w14:ligatures w14:val="none"/>
              </w:rPr>
              <w:t>C</w:t>
            </w:r>
            <w:r w:rsidRPr="00ED0D3A">
              <w:rPr>
                <w:rFonts w:ascii="Arial" w:eastAsia="Times New Roman" w:hAnsi="Arial" w:cs="Arial"/>
                <w:kern w:val="0"/>
                <w:sz w:val="24"/>
                <w:szCs w:val="24"/>
                <w:lang w:eastAsia="it-IT"/>
                <w14:ligatures w14:val="none"/>
              </w:rPr>
              <w:t xml:space="preserve">ontribuzione datoriale da fonte collettiva </w:t>
            </w:r>
          </w:p>
        </w:tc>
        <w:tc>
          <w:tcPr>
            <w:tcW w:w="7223" w:type="dxa"/>
          </w:tcPr>
          <w:p w14:paraId="4D36E233" w14:textId="77777777" w:rsidR="00C84DFE" w:rsidRPr="00ED0D3A" w:rsidRDefault="00C84DFE" w:rsidP="003262AB">
            <w:pPr>
              <w:jc w:val="both"/>
              <w:rPr>
                <w:rFonts w:ascii="Arial" w:eastAsia="Times New Roman" w:hAnsi="Arial" w:cs="Arial"/>
                <w:kern w:val="0"/>
                <w:sz w:val="24"/>
                <w:szCs w:val="24"/>
                <w:lang w:eastAsia="it-IT"/>
                <w14:ligatures w14:val="none"/>
              </w:rPr>
            </w:pPr>
          </w:p>
          <w:p w14:paraId="3F2AEA89" w14:textId="1BFB48AD" w:rsidR="00ED0D3A" w:rsidRPr="00ED0D3A" w:rsidRDefault="00ED0D3A" w:rsidP="003262AB">
            <w:pPr>
              <w:jc w:val="both"/>
              <w:rPr>
                <w:rFonts w:ascii="Arial" w:eastAsia="Times New Roman" w:hAnsi="Arial" w:cs="Arial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D0D3A">
              <w:rPr>
                <w:rFonts w:ascii="Arial" w:eastAsia="Times New Roman" w:hAnsi="Arial" w:cs="Arial"/>
                <w:kern w:val="0"/>
                <w:sz w:val="24"/>
                <w:szCs w:val="24"/>
                <w:lang w:eastAsia="it-IT"/>
                <w14:ligatures w14:val="none"/>
              </w:rPr>
              <w:t xml:space="preserve">_____% ( </w:t>
            </w:r>
            <w:r w:rsidRPr="00ED0D3A">
              <w:rPr>
                <w:rFonts w:ascii="Arial" w:eastAsia="Times New Roman" w:hAnsi="Arial" w:cs="Arial"/>
                <w:i/>
                <w:iCs/>
                <w:kern w:val="0"/>
                <w:sz w:val="24"/>
                <w:szCs w:val="24"/>
                <w:lang w:eastAsia="it-IT"/>
                <w14:ligatures w14:val="none"/>
              </w:rPr>
              <w:t>es. mecc. artigiana cnel C030 in veneto 1,60%)</w:t>
            </w:r>
            <w:r w:rsidRPr="00ED0D3A">
              <w:rPr>
                <w:rFonts w:ascii="Arial" w:eastAsia="Times New Roman" w:hAnsi="Arial" w:cs="Arial"/>
                <w:kern w:val="0"/>
                <w:sz w:val="24"/>
                <w:szCs w:val="24"/>
                <w:lang w:eastAsia="it-IT"/>
                <w14:ligatures w14:val="none"/>
              </w:rPr>
              <w:t xml:space="preserve"> </w:t>
            </w:r>
          </w:p>
        </w:tc>
      </w:tr>
      <w:tr w:rsidR="00C84DFE" w14:paraId="5C84B732" w14:textId="77777777" w:rsidTr="00ED0D3A">
        <w:tc>
          <w:tcPr>
            <w:tcW w:w="2405" w:type="dxa"/>
          </w:tcPr>
          <w:p w14:paraId="45FEE1C9" w14:textId="155E24AC" w:rsidR="00C84DFE" w:rsidRPr="00ED0D3A" w:rsidRDefault="00ED0D3A" w:rsidP="003262AB">
            <w:pPr>
              <w:jc w:val="both"/>
              <w:rPr>
                <w:rFonts w:ascii="Arial" w:eastAsia="Times New Roman" w:hAnsi="Arial" w:cs="Arial"/>
                <w:kern w:val="0"/>
                <w:sz w:val="24"/>
                <w:szCs w:val="24"/>
                <w:lang w:eastAsia="it-IT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4"/>
                <w:szCs w:val="24"/>
                <w:lang w:eastAsia="it-IT"/>
                <w14:ligatures w14:val="none"/>
              </w:rPr>
              <w:t>C</w:t>
            </w:r>
            <w:r w:rsidRPr="00ED0D3A">
              <w:rPr>
                <w:rFonts w:ascii="Arial" w:eastAsia="Times New Roman" w:hAnsi="Arial" w:cs="Arial"/>
                <w:kern w:val="0"/>
                <w:sz w:val="24"/>
                <w:szCs w:val="24"/>
                <w:lang w:eastAsia="it-IT"/>
                <w14:ligatures w14:val="none"/>
              </w:rPr>
              <w:t>ontribuzione lavoratore da fonte collettiva</w:t>
            </w:r>
          </w:p>
        </w:tc>
        <w:tc>
          <w:tcPr>
            <w:tcW w:w="7223" w:type="dxa"/>
          </w:tcPr>
          <w:p w14:paraId="44C6E9D4" w14:textId="77777777" w:rsidR="00C84DFE" w:rsidRPr="00ED0D3A" w:rsidRDefault="00C84DFE" w:rsidP="003262AB">
            <w:pPr>
              <w:jc w:val="both"/>
              <w:rPr>
                <w:rFonts w:ascii="Arial" w:eastAsia="Times New Roman" w:hAnsi="Arial" w:cs="Arial"/>
                <w:kern w:val="0"/>
                <w:sz w:val="24"/>
                <w:szCs w:val="24"/>
                <w:lang w:eastAsia="it-IT"/>
                <w14:ligatures w14:val="none"/>
              </w:rPr>
            </w:pPr>
          </w:p>
          <w:p w14:paraId="5E28C119" w14:textId="3D937217" w:rsidR="00ED0D3A" w:rsidRDefault="00ED0D3A" w:rsidP="003262AB">
            <w:pPr>
              <w:jc w:val="both"/>
              <w:rPr>
                <w:rFonts w:ascii="Arial" w:eastAsia="Times New Roman" w:hAnsi="Arial" w:cs="Arial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D0D3A">
              <w:rPr>
                <w:rFonts w:ascii="Arial" w:eastAsia="Times New Roman" w:hAnsi="Arial" w:cs="Arial"/>
                <w:kern w:val="0"/>
                <w:sz w:val="24"/>
                <w:szCs w:val="24"/>
                <w:lang w:eastAsia="it-IT"/>
                <w14:ligatures w14:val="none"/>
              </w:rPr>
              <w:t xml:space="preserve">_____% (es. </w:t>
            </w:r>
            <w:r w:rsidRPr="00ED0D3A">
              <w:rPr>
                <w:rFonts w:ascii="Arial" w:eastAsia="Times New Roman" w:hAnsi="Arial" w:cs="Arial"/>
                <w:i/>
                <w:iCs/>
                <w:kern w:val="0"/>
                <w:sz w:val="24"/>
                <w:szCs w:val="24"/>
                <w:lang w:eastAsia="it-IT"/>
                <w14:ligatures w14:val="none"/>
              </w:rPr>
              <w:t>mecc.artigiana cnel C030 in veneto 1%)</w:t>
            </w:r>
          </w:p>
        </w:tc>
      </w:tr>
    </w:tbl>
    <w:p w14:paraId="4A59DDE2" w14:textId="77777777" w:rsidR="00C84DFE" w:rsidRDefault="00C84DFE" w:rsidP="003262AB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</w:p>
    <w:p w14:paraId="36F2E375" w14:textId="77777777" w:rsidR="00C84DFE" w:rsidRDefault="00C84DFE" w:rsidP="003262AB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</w:p>
    <w:p w14:paraId="4FC9D0F2" w14:textId="5488BB37" w:rsidR="00CB48C7" w:rsidRPr="00ED0D3A" w:rsidRDefault="00AD0189" w:rsidP="003262AB">
      <w:pPr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:sz w:val="24"/>
          <w:szCs w:val="24"/>
          <w:lang w:eastAsia="it-IT"/>
          <w14:ligatures w14:val="none"/>
        </w:rPr>
      </w:pPr>
      <w:r w:rsidRPr="00965F02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>La scheda destinatari e contributi contenuta nella Parte I della Nota informativa d</w:t>
      </w:r>
      <w:r w:rsidR="009D37D8" w:rsidRPr="00965F02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>el</w:t>
      </w:r>
      <w:r w:rsidRPr="00965F02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 </w:t>
      </w:r>
      <w:r w:rsidR="00F30535" w:rsidRPr="00965F02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>Fondo pensione</w:t>
      </w:r>
      <w:r w:rsidRPr="00965F02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 fornisce dettagli circa il Tfr maturando da destinare (</w:t>
      </w:r>
      <w:r w:rsidR="002E7C96" w:rsidRPr="00965F02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che l'adesione automatica prevede per l'intero importo, ma che il lavoratore, nelle ipotesi in cui il Tfr parziale è consentito, può scegliere di destinare in forma parziale attivando un'adesione esplicita nei 60 giorni dalla data di assunzione) </w:t>
      </w:r>
      <w:r w:rsidRPr="00965F02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>e la misura dei contributi a carico del datore di lavoro e del lavoratore come definiti dagli accordi applicabili.</w:t>
      </w:r>
      <w:r w:rsidR="00095D03" w:rsidRPr="00965F02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 </w:t>
      </w:r>
      <w:r w:rsidR="00ED0D3A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 </w:t>
      </w:r>
      <w:r w:rsidR="00ED0D3A" w:rsidRPr="00ED0D3A">
        <w:rPr>
          <w:rFonts w:ascii="Arial" w:eastAsia="Times New Roman" w:hAnsi="Arial" w:cs="Arial"/>
          <w:b/>
          <w:bCs/>
          <w:kern w:val="0"/>
          <w:sz w:val="24"/>
          <w:szCs w:val="24"/>
          <w:lang w:eastAsia="it-IT"/>
          <w14:ligatures w14:val="none"/>
        </w:rPr>
        <w:t>I</w:t>
      </w:r>
      <w:r w:rsidR="00CB48C7" w:rsidRPr="00ED0D3A">
        <w:rPr>
          <w:rFonts w:ascii="Arial" w:eastAsia="Times New Roman" w:hAnsi="Arial" w:cs="Arial"/>
          <w:b/>
          <w:bCs/>
          <w:kern w:val="0"/>
          <w:sz w:val="24"/>
          <w:szCs w:val="24"/>
          <w:lang w:eastAsia="it-IT"/>
          <w14:ligatures w14:val="none"/>
        </w:rPr>
        <w:t>n alternativa</w:t>
      </w:r>
      <w:r w:rsidR="00ED0D3A" w:rsidRPr="00ED0D3A">
        <w:rPr>
          <w:rFonts w:ascii="Arial" w:eastAsia="Times New Roman" w:hAnsi="Arial" w:cs="Arial"/>
          <w:b/>
          <w:bCs/>
          <w:kern w:val="0"/>
          <w:sz w:val="24"/>
          <w:szCs w:val="24"/>
          <w:lang w:eastAsia="it-IT"/>
          <w14:ligatures w14:val="none"/>
        </w:rPr>
        <w:t xml:space="preserve"> al fondo negoziale di riferimento collettivo</w:t>
      </w:r>
      <w:r w:rsidR="00CB48C7" w:rsidRPr="00ED0D3A">
        <w:rPr>
          <w:rFonts w:ascii="Arial" w:eastAsia="Times New Roman" w:hAnsi="Arial" w:cs="Arial"/>
          <w:b/>
          <w:bCs/>
          <w:kern w:val="0"/>
          <w:sz w:val="24"/>
          <w:szCs w:val="24"/>
          <w:lang w:eastAsia="it-IT"/>
          <w14:ligatures w14:val="none"/>
        </w:rPr>
        <w:t xml:space="preserve"> </w:t>
      </w:r>
      <w:r w:rsidR="00980AEB" w:rsidRPr="00ED0D3A">
        <w:rPr>
          <w:rFonts w:ascii="Arial" w:eastAsia="Times New Roman" w:hAnsi="Arial" w:cs="Arial"/>
          <w:b/>
          <w:bCs/>
          <w:kern w:val="0"/>
          <w:sz w:val="24"/>
          <w:szCs w:val="24"/>
          <w:lang w:eastAsia="it-IT"/>
          <w14:ligatures w14:val="none"/>
        </w:rPr>
        <w:t xml:space="preserve">si </w:t>
      </w:r>
      <w:r w:rsidR="00CB48C7" w:rsidRPr="00ED0D3A">
        <w:rPr>
          <w:rFonts w:ascii="Arial" w:eastAsia="Times New Roman" w:hAnsi="Arial" w:cs="Arial"/>
          <w:b/>
          <w:bCs/>
          <w:kern w:val="0"/>
          <w:sz w:val="24"/>
          <w:szCs w:val="24"/>
          <w:lang w:eastAsia="it-IT"/>
          <w14:ligatures w14:val="none"/>
        </w:rPr>
        <w:t>può aderire a qualsiasi fondo aperto o Pip.</w:t>
      </w:r>
    </w:p>
    <w:p w14:paraId="61567568" w14:textId="2BC40B82" w:rsidR="00641D3F" w:rsidRPr="00965F02" w:rsidRDefault="00641D3F" w:rsidP="003262AB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  <w:r w:rsidRPr="00965F02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>Qualora non</w:t>
      </w:r>
      <w:r w:rsidR="009D37D8" w:rsidRPr="00965F02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 si</w:t>
      </w:r>
      <w:r w:rsidRPr="00965F02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 esprima una volontà contraria entro il termine perentorio di </w:t>
      </w:r>
      <w:r w:rsidRPr="00965F02">
        <w:rPr>
          <w:rFonts w:ascii="Arial" w:eastAsia="Times New Roman" w:hAnsi="Arial" w:cs="Arial"/>
          <w:b/>
          <w:bCs/>
          <w:kern w:val="0"/>
          <w:sz w:val="24"/>
          <w:szCs w:val="24"/>
          <w:lang w:eastAsia="it-IT"/>
          <w14:ligatures w14:val="none"/>
        </w:rPr>
        <w:t>60 giorni</w:t>
      </w:r>
      <w:r w:rsidRPr="00965F02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 dall'assunzione, </w:t>
      </w:r>
      <w:r w:rsidR="00095D03" w:rsidRPr="00965F02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se è un neoassunto </w:t>
      </w:r>
      <w:r w:rsidR="00095D03" w:rsidRPr="00ED0D3A">
        <w:rPr>
          <w:rFonts w:ascii="Arial" w:eastAsia="Times New Roman" w:hAnsi="Arial" w:cs="Arial"/>
          <w:b/>
          <w:bCs/>
          <w:kern w:val="0"/>
          <w:sz w:val="24"/>
          <w:szCs w:val="24"/>
          <w:lang w:eastAsia="it-IT"/>
          <w14:ligatures w14:val="none"/>
        </w:rPr>
        <w:t>(caso A)</w:t>
      </w:r>
      <w:r w:rsidR="00095D03" w:rsidRPr="00965F02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 o un riassunto con un'adesione a una forma pensionistica complementare con conferimento totale o parziale del TFR (</w:t>
      </w:r>
      <w:r w:rsidR="00095D03" w:rsidRPr="00ED0D3A">
        <w:rPr>
          <w:rFonts w:ascii="Arial" w:eastAsia="Times New Roman" w:hAnsi="Arial" w:cs="Arial"/>
          <w:b/>
          <w:bCs/>
          <w:kern w:val="0"/>
          <w:sz w:val="24"/>
          <w:szCs w:val="24"/>
          <w:lang w:eastAsia="it-IT"/>
          <w14:ligatures w14:val="none"/>
        </w:rPr>
        <w:t>caso B.1</w:t>
      </w:r>
      <w:r w:rsidR="00095D03" w:rsidRPr="00965F02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), </w:t>
      </w:r>
      <w:r w:rsidRPr="00965F02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si attiverà il meccanismo di adesione automatica con i seguenti effetti: </w:t>
      </w:r>
    </w:p>
    <w:p w14:paraId="4CE31137" w14:textId="4D38FA73" w:rsidR="00641D3F" w:rsidRPr="00965F02" w:rsidRDefault="00ED0D3A" w:rsidP="003262AB">
      <w:pPr>
        <w:numPr>
          <w:ilvl w:val="0"/>
          <w:numId w:val="3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  <w:r>
        <w:rPr>
          <w:rFonts w:ascii="Arial" w:eastAsia="Times New Roman" w:hAnsi="Arial" w:cs="Arial"/>
          <w:b/>
          <w:bCs/>
          <w:kern w:val="0"/>
          <w:sz w:val="24"/>
          <w:szCs w:val="24"/>
          <w:lang w:eastAsia="it-IT"/>
          <w14:ligatures w14:val="none"/>
        </w:rPr>
        <w:t>d</w:t>
      </w:r>
      <w:r w:rsidR="00641D3F" w:rsidRPr="00965F02">
        <w:rPr>
          <w:rFonts w:ascii="Arial" w:eastAsia="Times New Roman" w:hAnsi="Arial" w:cs="Arial"/>
          <w:b/>
          <w:bCs/>
          <w:kern w:val="0"/>
          <w:sz w:val="24"/>
          <w:szCs w:val="24"/>
          <w:lang w:eastAsia="it-IT"/>
          <w14:ligatures w14:val="none"/>
        </w:rPr>
        <w:t>estinazione delle risorse:</w:t>
      </w:r>
      <w:r w:rsidR="00641D3F" w:rsidRPr="00965F02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 </w:t>
      </w:r>
      <w:r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>a</w:t>
      </w:r>
      <w:r w:rsidR="00641D3F" w:rsidRPr="00965F02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l Fondo pensione </w:t>
      </w:r>
      <w:r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individuato </w:t>
      </w:r>
      <w:r w:rsidR="00641D3F" w:rsidRPr="00965F02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>confluirà l'</w:t>
      </w:r>
      <w:r w:rsidR="00641D3F" w:rsidRPr="00965F02">
        <w:rPr>
          <w:rFonts w:ascii="Arial" w:eastAsia="Times New Roman" w:hAnsi="Arial" w:cs="Arial"/>
          <w:b/>
          <w:bCs/>
          <w:kern w:val="0"/>
          <w:sz w:val="24"/>
          <w:szCs w:val="24"/>
          <w:lang w:eastAsia="it-IT"/>
          <w14:ligatures w14:val="none"/>
        </w:rPr>
        <w:t>intero importo del TFR maturando</w:t>
      </w:r>
      <w:r w:rsidR="00641D3F" w:rsidRPr="00965F02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>. Inoltre</w:t>
      </w:r>
      <w:r w:rsidR="00D72D6C" w:rsidRPr="00965F02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, </w:t>
      </w:r>
      <w:r w:rsidR="00641D3F" w:rsidRPr="00965F02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>verranno attivati anche i contributi a carico del datore di lavoro e del lavoratore</w:t>
      </w:r>
      <w:r w:rsidR="005B0D23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>;</w:t>
      </w:r>
    </w:p>
    <w:p w14:paraId="42EFCB27" w14:textId="0ED08EC2" w:rsidR="00641D3F" w:rsidRPr="00965F02" w:rsidRDefault="00ED0D3A" w:rsidP="003262AB">
      <w:pPr>
        <w:numPr>
          <w:ilvl w:val="0"/>
          <w:numId w:val="3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  <w:r>
        <w:rPr>
          <w:rFonts w:ascii="Arial" w:eastAsia="Times New Roman" w:hAnsi="Arial" w:cs="Arial"/>
          <w:b/>
          <w:bCs/>
          <w:kern w:val="0"/>
          <w:sz w:val="24"/>
          <w:szCs w:val="24"/>
          <w:lang w:eastAsia="it-IT"/>
          <w14:ligatures w14:val="none"/>
        </w:rPr>
        <w:t>t</w:t>
      </w:r>
      <w:r w:rsidR="00641D3F" w:rsidRPr="00965F02">
        <w:rPr>
          <w:rFonts w:ascii="Arial" w:eastAsia="Times New Roman" w:hAnsi="Arial" w:cs="Arial"/>
          <w:b/>
          <w:bCs/>
          <w:kern w:val="0"/>
          <w:sz w:val="24"/>
          <w:szCs w:val="24"/>
          <w:lang w:eastAsia="it-IT"/>
          <w14:ligatures w14:val="none"/>
        </w:rPr>
        <w:t>empistica dei versamenti:</w:t>
      </w:r>
      <w:r w:rsidR="00641D3F" w:rsidRPr="00965F02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 </w:t>
      </w:r>
      <w:r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>i</w:t>
      </w:r>
      <w:r w:rsidR="00641D3F" w:rsidRPr="00965F02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 flussi </w:t>
      </w:r>
      <w:r w:rsidR="00D72D6C" w:rsidRPr="00965F02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contributivi </w:t>
      </w:r>
      <w:r w:rsidR="00641D3F" w:rsidRPr="00965F02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>cominceranno a confluire al Fondo a decorrere dal mese successivo alla scadenza del termine dei 60 giorni, coprendo retroattivamente quanto dovuto dalla data di assunzione</w:t>
      </w:r>
      <w:r w:rsidR="005B0D23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>;</w:t>
      </w:r>
    </w:p>
    <w:p w14:paraId="31CCFCBE" w14:textId="24D0A28D" w:rsidR="00D72D6C" w:rsidRPr="00965F02" w:rsidRDefault="00ED0D3A" w:rsidP="003262AB">
      <w:pPr>
        <w:numPr>
          <w:ilvl w:val="0"/>
          <w:numId w:val="3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  <w:r>
        <w:rPr>
          <w:rFonts w:ascii="Arial" w:eastAsia="Times New Roman" w:hAnsi="Arial" w:cs="Arial"/>
          <w:b/>
          <w:bCs/>
          <w:kern w:val="0"/>
          <w:sz w:val="24"/>
          <w:szCs w:val="24"/>
          <w:lang w:eastAsia="it-IT"/>
          <w14:ligatures w14:val="none"/>
        </w:rPr>
        <w:t>d</w:t>
      </w:r>
      <w:r w:rsidR="00D72D6C" w:rsidRPr="00965F02">
        <w:rPr>
          <w:rFonts w:ascii="Arial" w:eastAsia="Times New Roman" w:hAnsi="Arial" w:cs="Arial"/>
          <w:b/>
          <w:bCs/>
          <w:kern w:val="0"/>
          <w:sz w:val="24"/>
          <w:szCs w:val="24"/>
          <w:lang w:eastAsia="it-IT"/>
          <w14:ligatures w14:val="none"/>
        </w:rPr>
        <w:t>ecorrenza dell’adesione:</w:t>
      </w:r>
      <w:r w:rsidR="00D72D6C" w:rsidRPr="00965F02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 </w:t>
      </w:r>
      <w:r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>l</w:t>
      </w:r>
      <w:r w:rsidR="00D72D6C" w:rsidRPr="00965F02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>'adesione automatica decorre formalmente dalla data di assunzione</w:t>
      </w:r>
      <w:r w:rsidR="005B0D23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>;</w:t>
      </w:r>
    </w:p>
    <w:p w14:paraId="04516EEA" w14:textId="3BA606F2" w:rsidR="00641D3F" w:rsidRPr="00965F02" w:rsidRDefault="00641D3F" w:rsidP="003262AB">
      <w:pPr>
        <w:numPr>
          <w:ilvl w:val="0"/>
          <w:numId w:val="3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  <w:r w:rsidRPr="00965F02">
        <w:rPr>
          <w:rFonts w:ascii="Arial" w:eastAsia="Times New Roman" w:hAnsi="Arial" w:cs="Arial"/>
          <w:b/>
          <w:bCs/>
          <w:kern w:val="0"/>
          <w:sz w:val="24"/>
          <w:szCs w:val="24"/>
          <w:lang w:eastAsia="it-IT"/>
          <w14:ligatures w14:val="none"/>
        </w:rPr>
        <w:lastRenderedPageBreak/>
        <w:t>Linee di investimento:</w:t>
      </w:r>
      <w:r w:rsidRPr="00965F02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 Le somme saranno inizialmente indirizzate verso percorsi di investimento </w:t>
      </w:r>
      <w:r w:rsidR="00095D03" w:rsidRPr="00965F02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>coerenti con l</w:t>
      </w:r>
      <w:r w:rsidR="009D37D8" w:rsidRPr="00965F02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>’</w:t>
      </w:r>
      <w:r w:rsidRPr="00965F02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>età anagrafica. Resta salva la facoltà di modificare in ogni momento la linea di allocazione come sarà indicato nella lettera di benvenuto che riceverà dal fondo collettivo di riferimento</w:t>
      </w:r>
      <w:r w:rsidR="005B0D23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>;</w:t>
      </w:r>
    </w:p>
    <w:p w14:paraId="5C8EA19E" w14:textId="2EE84C35" w:rsidR="00965F02" w:rsidRDefault="001D1B67" w:rsidP="00ED0D3A">
      <w:pPr>
        <w:numPr>
          <w:ilvl w:val="0"/>
          <w:numId w:val="3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  <w:r w:rsidRPr="00965F02">
        <w:rPr>
          <w:rFonts w:ascii="Arial" w:eastAsia="Times New Roman" w:hAnsi="Arial" w:cs="Arial"/>
          <w:b/>
          <w:bCs/>
          <w:kern w:val="0"/>
          <w:sz w:val="24"/>
          <w:szCs w:val="24"/>
          <w:lang w:eastAsia="it-IT"/>
          <w14:ligatures w14:val="none"/>
        </w:rPr>
        <w:t>Lettera di benvenuto d</w:t>
      </w:r>
      <w:r w:rsidR="00F30535" w:rsidRPr="00965F02">
        <w:rPr>
          <w:rFonts w:ascii="Arial" w:eastAsia="Times New Roman" w:hAnsi="Arial" w:cs="Arial"/>
          <w:b/>
          <w:bCs/>
          <w:kern w:val="0"/>
          <w:sz w:val="24"/>
          <w:szCs w:val="24"/>
          <w:lang w:eastAsia="it-IT"/>
          <w14:ligatures w14:val="none"/>
        </w:rPr>
        <w:t>el</w:t>
      </w:r>
      <w:r w:rsidRPr="00965F02">
        <w:rPr>
          <w:rFonts w:ascii="Arial" w:eastAsia="Times New Roman" w:hAnsi="Arial" w:cs="Arial"/>
          <w:b/>
          <w:bCs/>
          <w:kern w:val="0"/>
          <w:sz w:val="24"/>
          <w:szCs w:val="24"/>
          <w:lang w:eastAsia="it-IT"/>
          <w14:ligatures w14:val="none"/>
        </w:rPr>
        <w:t xml:space="preserve"> </w:t>
      </w:r>
      <w:r w:rsidR="00F30535" w:rsidRPr="00965F02">
        <w:rPr>
          <w:rFonts w:ascii="Arial" w:eastAsia="Times New Roman" w:hAnsi="Arial" w:cs="Arial"/>
          <w:b/>
          <w:bCs/>
          <w:kern w:val="0"/>
          <w:sz w:val="24"/>
          <w:szCs w:val="24"/>
          <w:lang w:eastAsia="it-IT"/>
          <w14:ligatures w14:val="none"/>
        </w:rPr>
        <w:t>Fondo pensione</w:t>
      </w:r>
      <w:r w:rsidRPr="00965F02">
        <w:rPr>
          <w:rFonts w:ascii="Arial" w:eastAsia="Times New Roman" w:hAnsi="Arial" w:cs="Arial"/>
          <w:b/>
          <w:bCs/>
          <w:kern w:val="0"/>
          <w:sz w:val="24"/>
          <w:szCs w:val="24"/>
          <w:lang w:eastAsia="it-IT"/>
          <w14:ligatures w14:val="none"/>
        </w:rPr>
        <w:t xml:space="preserve">: </w:t>
      </w:r>
      <w:r w:rsidRPr="00965F02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>il fondo pensione</w:t>
      </w:r>
      <w:r w:rsidRPr="00965F02">
        <w:rPr>
          <w:rFonts w:ascii="Arial" w:eastAsia="Times New Roman" w:hAnsi="Arial" w:cs="Arial"/>
          <w:b/>
          <w:bCs/>
          <w:kern w:val="0"/>
          <w:sz w:val="24"/>
          <w:szCs w:val="24"/>
          <w:lang w:eastAsia="it-IT"/>
          <w14:ligatures w14:val="none"/>
        </w:rPr>
        <w:t xml:space="preserve"> </w:t>
      </w:r>
      <w:r w:rsidRPr="00965F02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>Le invierà una comunicazione di avvenuta adesione automatica informandola del perco</w:t>
      </w:r>
      <w:r w:rsidR="00625C6E" w:rsidRPr="00965F02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>rso o della linea</w:t>
      </w:r>
      <w:r w:rsidRPr="00965F02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 di investimento </w:t>
      </w:r>
      <w:r w:rsidR="00625C6E" w:rsidRPr="00965F02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>di destinazione</w:t>
      </w:r>
      <w:r w:rsidRPr="00965F02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, della possibilità di cambiare tale </w:t>
      </w:r>
      <w:r w:rsidR="00625C6E" w:rsidRPr="00965F02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>allocazione</w:t>
      </w:r>
      <w:r w:rsidRPr="00965F02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 anche prima del termine statutario di 12 mesi</w:t>
      </w:r>
      <w:r w:rsidR="00A469CA" w:rsidRPr="00965F02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 e dell</w:t>
      </w:r>
      <w:r w:rsidR="00625C6E" w:rsidRPr="00965F02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>e modalità</w:t>
      </w:r>
      <w:r w:rsidR="00A469CA" w:rsidRPr="00965F02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 </w:t>
      </w:r>
      <w:r w:rsidR="00625C6E" w:rsidRPr="00965F02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>per</w:t>
      </w:r>
      <w:r w:rsidR="00A469CA" w:rsidRPr="00965F02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 prendere visione della Nota informativa e di ogni altra documentazione utile a comprendere i diritti connessi alla partecipazione al </w:t>
      </w:r>
      <w:r w:rsidR="00625C6E" w:rsidRPr="00965F02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>F</w:t>
      </w:r>
      <w:r w:rsidR="00A469CA" w:rsidRPr="00965F02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>ondo pensione.</w:t>
      </w:r>
    </w:p>
    <w:p w14:paraId="05F93DD6" w14:textId="77777777" w:rsidR="00ED0D3A" w:rsidRDefault="00ED0D3A" w:rsidP="00ED0D3A">
      <w:pPr>
        <w:spacing w:after="0" w:line="240" w:lineRule="auto"/>
        <w:ind w:left="1211"/>
        <w:jc w:val="both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</w:p>
    <w:p w14:paraId="0DAAB324" w14:textId="77777777" w:rsidR="00ED0D3A" w:rsidRPr="00ED0D3A" w:rsidRDefault="00ED0D3A" w:rsidP="00ED0D3A">
      <w:pPr>
        <w:spacing w:after="0" w:line="240" w:lineRule="auto"/>
        <w:ind w:left="1211"/>
        <w:jc w:val="both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</w:p>
    <w:p w14:paraId="4318AF05" w14:textId="5C2A4464" w:rsidR="00641D3F" w:rsidRDefault="00641D3F" w:rsidP="003262AB">
      <w:pPr>
        <w:spacing w:after="0" w:line="240" w:lineRule="auto"/>
        <w:jc w:val="both"/>
        <w:outlineLvl w:val="1"/>
        <w:rPr>
          <w:rFonts w:asciiTheme="majorHAnsi" w:eastAsia="Arial" w:hAnsiTheme="majorHAnsi" w:cstheme="majorBidi"/>
          <w:b/>
          <w:bCs/>
          <w:sz w:val="32"/>
          <w:szCs w:val="32"/>
          <w:lang w:eastAsia="it-IT"/>
        </w:rPr>
      </w:pPr>
      <w:r w:rsidRPr="00965F02">
        <w:rPr>
          <w:rFonts w:asciiTheme="majorHAnsi" w:eastAsia="Arial" w:hAnsiTheme="majorHAnsi" w:cstheme="majorBidi"/>
          <w:b/>
          <w:bCs/>
          <w:sz w:val="32"/>
          <w:szCs w:val="32"/>
          <w:lang w:eastAsia="it-IT"/>
        </w:rPr>
        <w:t xml:space="preserve">3. </w:t>
      </w:r>
      <w:r w:rsidR="009C381C" w:rsidRPr="00965F02">
        <w:rPr>
          <w:rFonts w:asciiTheme="majorHAnsi" w:eastAsia="Arial" w:hAnsiTheme="majorHAnsi" w:cstheme="majorBidi"/>
          <w:b/>
          <w:bCs/>
          <w:sz w:val="32"/>
          <w:szCs w:val="32"/>
          <w:lang w:eastAsia="it-IT"/>
        </w:rPr>
        <w:t>Avvertenze</w:t>
      </w:r>
    </w:p>
    <w:p w14:paraId="795DAD1F" w14:textId="77777777" w:rsidR="00965F02" w:rsidRPr="00965F02" w:rsidRDefault="00965F02" w:rsidP="003262AB">
      <w:pPr>
        <w:spacing w:after="0" w:line="240" w:lineRule="auto"/>
        <w:jc w:val="both"/>
        <w:outlineLvl w:val="1"/>
        <w:rPr>
          <w:rFonts w:asciiTheme="majorHAnsi" w:eastAsia="Arial" w:hAnsiTheme="majorHAnsi" w:cstheme="majorBidi"/>
          <w:b/>
          <w:bCs/>
          <w:sz w:val="32"/>
          <w:szCs w:val="32"/>
          <w:lang w:eastAsia="it-IT"/>
        </w:rPr>
      </w:pPr>
    </w:p>
    <w:p w14:paraId="2F587036" w14:textId="38513B67" w:rsidR="00C65E04" w:rsidRPr="00965F02" w:rsidRDefault="00BF5912" w:rsidP="003262AB">
      <w:pPr>
        <w:numPr>
          <w:ilvl w:val="0"/>
          <w:numId w:val="5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  <w:r w:rsidRPr="00965F02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>È</w:t>
      </w:r>
      <w:r w:rsidR="009C381C" w:rsidRPr="00965F02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 possibile d</w:t>
      </w:r>
      <w:r w:rsidR="00641D3F" w:rsidRPr="00965F02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>estinare</w:t>
      </w:r>
      <w:r w:rsidR="002E7C96" w:rsidRPr="00965F02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 esplicitamente</w:t>
      </w:r>
      <w:r w:rsidR="00641D3F" w:rsidRPr="00965F02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 il TFR </w:t>
      </w:r>
      <w:r w:rsidR="00C65E04" w:rsidRPr="00965F02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maturando </w:t>
      </w:r>
      <w:r w:rsidR="00641D3F" w:rsidRPr="00965F02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nella diversa misura (percentuale) eventualmente prevista dall'accordo o contratto collettivo di riferimento. Per i lavoratori iscritti alla previdenza obbligatoria antecedentemente al 29 aprile 1993, qualora i contratti collettivi non </w:t>
      </w:r>
      <w:r w:rsidR="00D72D6C" w:rsidRPr="00965F02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>contengano previsioni specifiche sulla destinazione del TFR</w:t>
      </w:r>
      <w:r w:rsidR="00641D3F" w:rsidRPr="00965F02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>, è possibile destinare una misura minima non inferiore al 50%</w:t>
      </w:r>
      <w:r w:rsidR="005B0D23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>;</w:t>
      </w:r>
      <w:r w:rsidR="00641D3F" w:rsidRPr="00965F02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 </w:t>
      </w:r>
    </w:p>
    <w:p w14:paraId="2BBB4AEF" w14:textId="261C3BD7" w:rsidR="00641D3F" w:rsidRDefault="00641D3F" w:rsidP="003262AB">
      <w:pPr>
        <w:numPr>
          <w:ilvl w:val="0"/>
          <w:numId w:val="5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  <w:r w:rsidRPr="00965F02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La contribuzione a carico del lavoratore </w:t>
      </w:r>
      <w:r w:rsidRPr="00965F02">
        <w:rPr>
          <w:rFonts w:ascii="Arial" w:eastAsia="Times New Roman" w:hAnsi="Arial" w:cs="Arial"/>
          <w:b/>
          <w:bCs/>
          <w:kern w:val="0"/>
          <w:sz w:val="24"/>
          <w:szCs w:val="24"/>
          <w:lang w:eastAsia="it-IT"/>
          <w14:ligatures w14:val="none"/>
        </w:rPr>
        <w:t>non è obbligatoria</w:t>
      </w:r>
      <w:r w:rsidRPr="00965F02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 se la retribuzione annuale lorda (RAL) risulta inferiore al valore dell'assegno sociale INPS. In tale circostanza, può richiedere espressamente di non versare la quota di contribuzione </w:t>
      </w:r>
      <w:r w:rsidR="008D7E42" w:rsidRPr="00965F02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minima contrattuale </w:t>
      </w:r>
      <w:r w:rsidR="006456A4" w:rsidRPr="00965F02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prevista </w:t>
      </w:r>
      <w:r w:rsidR="00BF5912" w:rsidRPr="00965F02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>a Suo carico</w:t>
      </w:r>
      <w:r w:rsidRPr="00965F02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>, lasciando attiv</w:t>
      </w:r>
      <w:r w:rsidR="00E2361B" w:rsidRPr="00965F02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>i</w:t>
      </w:r>
      <w:r w:rsidRPr="00965F02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 il conferimento del TFR</w:t>
      </w:r>
      <w:r w:rsidR="00E2361B" w:rsidRPr="00965F02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 e della contribuzione datoriale prevista dagli accordi applicabili</w:t>
      </w:r>
      <w:r w:rsidRPr="00965F02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. </w:t>
      </w:r>
    </w:p>
    <w:p w14:paraId="120665C7" w14:textId="77777777" w:rsidR="00ED0D3A" w:rsidRPr="00965F02" w:rsidRDefault="00ED0D3A" w:rsidP="00ED0D3A">
      <w:pPr>
        <w:spacing w:after="0" w:line="240" w:lineRule="auto"/>
        <w:ind w:left="720"/>
        <w:jc w:val="both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</w:p>
    <w:p w14:paraId="4FFACC03" w14:textId="77777777" w:rsidR="00466BFA" w:rsidRPr="00965F02" w:rsidRDefault="00466BFA" w:rsidP="00466BFA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</w:p>
    <w:p w14:paraId="55910659" w14:textId="68A713DD" w:rsidR="00965F02" w:rsidRDefault="00641D3F" w:rsidP="003262AB">
      <w:pPr>
        <w:spacing w:after="0" w:line="240" w:lineRule="auto"/>
        <w:jc w:val="both"/>
        <w:outlineLvl w:val="1"/>
        <w:rPr>
          <w:rFonts w:asciiTheme="majorHAnsi" w:eastAsia="Arial" w:hAnsiTheme="majorHAnsi" w:cstheme="majorBidi"/>
          <w:b/>
          <w:bCs/>
          <w:sz w:val="32"/>
          <w:szCs w:val="32"/>
          <w:lang w:eastAsia="it-IT"/>
        </w:rPr>
      </w:pPr>
      <w:r w:rsidRPr="00965F02">
        <w:rPr>
          <w:rFonts w:asciiTheme="majorHAnsi" w:eastAsia="Arial" w:hAnsiTheme="majorHAnsi" w:cstheme="majorBidi"/>
          <w:b/>
          <w:bCs/>
          <w:sz w:val="32"/>
          <w:szCs w:val="32"/>
          <w:lang w:eastAsia="it-IT"/>
        </w:rPr>
        <w:t xml:space="preserve">4. Adempimenti e </w:t>
      </w:r>
      <w:r w:rsidR="004B186D" w:rsidRPr="00965F02">
        <w:rPr>
          <w:rFonts w:asciiTheme="majorHAnsi" w:eastAsia="Arial" w:hAnsiTheme="majorHAnsi" w:cstheme="majorBidi"/>
          <w:b/>
          <w:bCs/>
          <w:sz w:val="32"/>
          <w:szCs w:val="32"/>
          <w:lang w:eastAsia="it-IT"/>
        </w:rPr>
        <w:t>m</w:t>
      </w:r>
      <w:r w:rsidRPr="00965F02">
        <w:rPr>
          <w:rFonts w:asciiTheme="majorHAnsi" w:eastAsia="Arial" w:hAnsiTheme="majorHAnsi" w:cstheme="majorBidi"/>
          <w:b/>
          <w:bCs/>
          <w:sz w:val="32"/>
          <w:szCs w:val="32"/>
          <w:lang w:eastAsia="it-IT"/>
        </w:rPr>
        <w:t xml:space="preserve">odulistica da </w:t>
      </w:r>
      <w:r w:rsidR="004B186D" w:rsidRPr="00965F02">
        <w:rPr>
          <w:rFonts w:asciiTheme="majorHAnsi" w:eastAsia="Arial" w:hAnsiTheme="majorHAnsi" w:cstheme="majorBidi"/>
          <w:b/>
          <w:bCs/>
          <w:sz w:val="32"/>
          <w:szCs w:val="32"/>
          <w:lang w:eastAsia="it-IT"/>
        </w:rPr>
        <w:t>c</w:t>
      </w:r>
      <w:r w:rsidRPr="00965F02">
        <w:rPr>
          <w:rFonts w:asciiTheme="majorHAnsi" w:eastAsia="Arial" w:hAnsiTheme="majorHAnsi" w:cstheme="majorBidi"/>
          <w:b/>
          <w:bCs/>
          <w:sz w:val="32"/>
          <w:szCs w:val="32"/>
          <w:lang w:eastAsia="it-IT"/>
        </w:rPr>
        <w:t>onsegnare</w:t>
      </w:r>
    </w:p>
    <w:p w14:paraId="0161A26D" w14:textId="77777777" w:rsidR="00ED0D3A" w:rsidRPr="00965F02" w:rsidRDefault="00ED0D3A" w:rsidP="003262AB">
      <w:pPr>
        <w:spacing w:after="0" w:line="240" w:lineRule="auto"/>
        <w:jc w:val="both"/>
        <w:outlineLvl w:val="1"/>
        <w:rPr>
          <w:rFonts w:asciiTheme="majorHAnsi" w:eastAsia="Arial" w:hAnsiTheme="majorHAnsi" w:cstheme="majorBidi"/>
          <w:b/>
          <w:bCs/>
          <w:sz w:val="32"/>
          <w:szCs w:val="32"/>
          <w:lang w:eastAsia="it-IT"/>
        </w:rPr>
      </w:pPr>
    </w:p>
    <w:p w14:paraId="02C87516" w14:textId="4A1F4062" w:rsidR="00641D3F" w:rsidRDefault="00641D3F" w:rsidP="003262AB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  <w:r w:rsidRPr="00965F02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Per regolarizzare la Sua posizione, La invitiamo a prendere visione, compilare e restituire all'Ufficio Risorse Umane, </w:t>
      </w:r>
      <w:r w:rsidRPr="00965F02">
        <w:rPr>
          <w:rFonts w:ascii="Arial" w:eastAsia="Times New Roman" w:hAnsi="Arial" w:cs="Arial"/>
          <w:b/>
          <w:bCs/>
          <w:kern w:val="0"/>
          <w:sz w:val="24"/>
          <w:szCs w:val="24"/>
          <w:lang w:eastAsia="it-IT"/>
          <w14:ligatures w14:val="none"/>
        </w:rPr>
        <w:t>entro e non oltre 60 giorni dalla data di assunzione</w:t>
      </w:r>
      <w:r w:rsidRPr="00965F02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, </w:t>
      </w:r>
      <w:r w:rsidR="009C381C" w:rsidRPr="00965F02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oltre alla presente informativa appositamente sottoscritta, </w:t>
      </w:r>
      <w:r w:rsidRPr="00965F02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>i</w:t>
      </w:r>
      <w:r w:rsidR="009C381C" w:rsidRPr="00965F02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>l modulo compilato nella sezione corrisponde</w:t>
      </w:r>
      <w:r w:rsidR="00BF5912" w:rsidRPr="00965F02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>n</w:t>
      </w:r>
      <w:r w:rsidR="009C381C" w:rsidRPr="00965F02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te al </w:t>
      </w:r>
      <w:r w:rsidRPr="00965F02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>Suo profilo</w:t>
      </w:r>
      <w:r w:rsidR="00965F02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 </w:t>
      </w:r>
      <w:r w:rsidR="00965F02">
        <w:rPr>
          <w:rFonts w:ascii="Arial" w:eastAsia="Times New Roman" w:hAnsi="Arial" w:cs="Arial"/>
          <w:b/>
          <w:bCs/>
          <w:kern w:val="0"/>
          <w:sz w:val="24"/>
          <w:szCs w:val="24"/>
          <w:lang w:eastAsia="it-IT"/>
          <w14:ligatures w14:val="none"/>
        </w:rPr>
        <w:t>s</w:t>
      </w:r>
      <w:r w:rsidR="00965F02" w:rsidRPr="00965F02">
        <w:rPr>
          <w:rFonts w:ascii="Arial" w:eastAsia="Times New Roman" w:hAnsi="Arial" w:cs="Arial"/>
          <w:b/>
          <w:bCs/>
          <w:kern w:val="0"/>
          <w:sz w:val="24"/>
          <w:szCs w:val="24"/>
          <w:lang w:eastAsia="it-IT"/>
          <w14:ligatures w14:val="none"/>
        </w:rPr>
        <w:t>e lavoratore</w:t>
      </w:r>
      <w:r w:rsidRPr="00965F02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: </w:t>
      </w:r>
    </w:p>
    <w:p w14:paraId="4CD4E331" w14:textId="77777777" w:rsidR="005B0D23" w:rsidRPr="00965F02" w:rsidRDefault="005B0D23" w:rsidP="003262AB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</w:p>
    <w:p w14:paraId="7D12A0CC" w14:textId="77777777" w:rsidR="00965F02" w:rsidRDefault="00641D3F" w:rsidP="003262AB">
      <w:pPr>
        <w:numPr>
          <w:ilvl w:val="0"/>
          <w:numId w:val="6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  <w:r w:rsidRPr="00965F02">
        <w:rPr>
          <w:rFonts w:ascii="Arial" w:eastAsia="Times New Roman" w:hAnsi="Arial" w:cs="Arial"/>
          <w:b/>
          <w:bCs/>
          <w:kern w:val="0"/>
          <w:sz w:val="24"/>
          <w:szCs w:val="24"/>
          <w:lang w:eastAsia="it-IT"/>
          <w14:ligatures w14:val="none"/>
        </w:rPr>
        <w:t>di prima assunzione</w:t>
      </w:r>
      <w:r w:rsidR="00F30535" w:rsidRPr="00965F02">
        <w:rPr>
          <w:rFonts w:ascii="Arial" w:eastAsia="Times New Roman" w:hAnsi="Arial" w:cs="Arial"/>
          <w:b/>
          <w:bCs/>
          <w:kern w:val="0"/>
          <w:sz w:val="24"/>
          <w:szCs w:val="24"/>
          <w:lang w:eastAsia="it-IT"/>
          <w14:ligatures w14:val="none"/>
        </w:rPr>
        <w:t xml:space="preserve"> come dipendente privato</w:t>
      </w:r>
      <w:r w:rsidRPr="00965F02">
        <w:rPr>
          <w:rFonts w:ascii="Arial" w:eastAsia="Times New Roman" w:hAnsi="Arial" w:cs="Arial"/>
          <w:b/>
          <w:bCs/>
          <w:kern w:val="0"/>
          <w:sz w:val="24"/>
          <w:szCs w:val="24"/>
          <w:lang w:eastAsia="it-IT"/>
          <w14:ligatures w14:val="none"/>
        </w:rPr>
        <w:t>:</w:t>
      </w:r>
      <w:r w:rsidRPr="00965F02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 </w:t>
      </w:r>
    </w:p>
    <w:p w14:paraId="5F407CF2" w14:textId="57F02340" w:rsidR="00641D3F" w:rsidRDefault="00965F02" w:rsidP="00965F02">
      <w:pPr>
        <w:spacing w:after="0" w:line="240" w:lineRule="auto"/>
        <w:ind w:left="720"/>
        <w:jc w:val="both"/>
        <w:rPr>
          <w:rFonts w:ascii="Arial" w:eastAsia="Times New Roman" w:hAnsi="Arial" w:cs="Arial"/>
          <w:b/>
          <w:bCs/>
          <w:kern w:val="0"/>
          <w:sz w:val="24"/>
          <w:szCs w:val="24"/>
          <w:lang w:eastAsia="it-IT"/>
          <w14:ligatures w14:val="none"/>
        </w:rPr>
      </w:pPr>
      <w:r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>c</w:t>
      </w:r>
      <w:r w:rsidR="00F30535" w:rsidRPr="00965F02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>ompilare</w:t>
      </w:r>
      <w:r w:rsidR="00641D3F" w:rsidRPr="00965F02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 </w:t>
      </w:r>
      <w:r w:rsidR="00F30535" w:rsidRPr="00965F02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>Sezione 1 del</w:t>
      </w:r>
      <w:r w:rsidR="00641D3F" w:rsidRPr="00965F02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 </w:t>
      </w:r>
      <w:r w:rsidR="00641D3F" w:rsidRPr="00965F02">
        <w:rPr>
          <w:rFonts w:ascii="Arial" w:eastAsia="Times New Roman" w:hAnsi="Arial" w:cs="Arial"/>
          <w:b/>
          <w:bCs/>
          <w:kern w:val="0"/>
          <w:sz w:val="24"/>
          <w:szCs w:val="24"/>
          <w:lang w:eastAsia="it-IT"/>
          <w14:ligatures w14:val="none"/>
        </w:rPr>
        <w:t>MODUL</w:t>
      </w:r>
      <w:r w:rsidR="004C0328">
        <w:rPr>
          <w:rFonts w:ascii="Arial" w:eastAsia="Times New Roman" w:hAnsi="Arial" w:cs="Arial"/>
          <w:b/>
          <w:bCs/>
          <w:kern w:val="0"/>
          <w:sz w:val="24"/>
          <w:szCs w:val="24"/>
          <w:lang w:eastAsia="it-IT"/>
          <w14:ligatures w14:val="none"/>
        </w:rPr>
        <w:t>O DESTINAZIONE  TFR</w:t>
      </w:r>
    </w:p>
    <w:p w14:paraId="58E6378C" w14:textId="77777777" w:rsidR="005B0D23" w:rsidRPr="00965F02" w:rsidRDefault="005B0D23" w:rsidP="00965F02">
      <w:pPr>
        <w:spacing w:after="0" w:line="240" w:lineRule="auto"/>
        <w:ind w:left="720"/>
        <w:jc w:val="both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</w:p>
    <w:p w14:paraId="48063359" w14:textId="78E4CDBB" w:rsidR="00641D3F" w:rsidRPr="00965F02" w:rsidRDefault="005B0D23" w:rsidP="003262AB">
      <w:pPr>
        <w:numPr>
          <w:ilvl w:val="0"/>
          <w:numId w:val="6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  <w:r>
        <w:rPr>
          <w:rFonts w:ascii="Arial" w:eastAsia="Times New Roman" w:hAnsi="Arial" w:cs="Arial"/>
          <w:b/>
          <w:bCs/>
          <w:kern w:val="0"/>
          <w:sz w:val="24"/>
          <w:szCs w:val="24"/>
          <w:lang w:eastAsia="it-IT"/>
          <w14:ligatures w14:val="none"/>
        </w:rPr>
        <w:t>r</w:t>
      </w:r>
      <w:r w:rsidR="00965F02">
        <w:rPr>
          <w:rFonts w:ascii="Arial" w:eastAsia="Times New Roman" w:hAnsi="Arial" w:cs="Arial"/>
          <w:b/>
          <w:bCs/>
          <w:kern w:val="0"/>
          <w:sz w:val="24"/>
          <w:szCs w:val="24"/>
          <w:lang w:eastAsia="it-IT"/>
          <w14:ligatures w14:val="none"/>
        </w:rPr>
        <w:t xml:space="preserve">iassunto </w:t>
      </w:r>
      <w:r w:rsidR="00641D3F" w:rsidRPr="00965F02">
        <w:rPr>
          <w:rFonts w:ascii="Arial" w:eastAsia="Times New Roman" w:hAnsi="Arial" w:cs="Arial"/>
          <w:b/>
          <w:bCs/>
          <w:kern w:val="0"/>
          <w:sz w:val="24"/>
          <w:szCs w:val="24"/>
          <w:lang w:eastAsia="it-IT"/>
          <w14:ligatures w14:val="none"/>
        </w:rPr>
        <w:t>con precedenti rapporti lavorativi</w:t>
      </w:r>
      <w:r w:rsidR="00F30535" w:rsidRPr="00965F02">
        <w:rPr>
          <w:rFonts w:ascii="Arial" w:eastAsia="Times New Roman" w:hAnsi="Arial" w:cs="Arial"/>
          <w:b/>
          <w:bCs/>
          <w:kern w:val="0"/>
          <w:sz w:val="24"/>
          <w:szCs w:val="24"/>
          <w:lang w:eastAsia="it-IT"/>
          <w14:ligatures w14:val="none"/>
        </w:rPr>
        <w:t xml:space="preserve"> come dipendente privato</w:t>
      </w:r>
      <w:r w:rsidR="00641D3F" w:rsidRPr="00965F02">
        <w:rPr>
          <w:rFonts w:ascii="Arial" w:eastAsia="Times New Roman" w:hAnsi="Arial" w:cs="Arial"/>
          <w:b/>
          <w:bCs/>
          <w:kern w:val="0"/>
          <w:sz w:val="24"/>
          <w:szCs w:val="24"/>
          <w:lang w:eastAsia="it-IT"/>
          <w14:ligatures w14:val="none"/>
        </w:rPr>
        <w:t>:</w:t>
      </w:r>
      <w:r w:rsidR="00641D3F" w:rsidRPr="00965F02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 </w:t>
      </w:r>
      <w:r w:rsidR="00965F02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 c</w:t>
      </w:r>
      <w:r w:rsidR="00F30535" w:rsidRPr="00965F02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>ompilare Sezione 2 de</w:t>
      </w:r>
      <w:r w:rsidR="00641D3F" w:rsidRPr="00965F02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l </w:t>
      </w:r>
      <w:r w:rsidR="00641D3F" w:rsidRPr="00965F02">
        <w:rPr>
          <w:rFonts w:ascii="Arial" w:eastAsia="Times New Roman" w:hAnsi="Arial" w:cs="Arial"/>
          <w:b/>
          <w:bCs/>
          <w:kern w:val="0"/>
          <w:sz w:val="24"/>
          <w:szCs w:val="24"/>
          <w:lang w:eastAsia="it-IT"/>
          <w14:ligatures w14:val="none"/>
        </w:rPr>
        <w:t>MODUL</w:t>
      </w:r>
      <w:r w:rsidR="00F30535" w:rsidRPr="00965F02">
        <w:rPr>
          <w:rFonts w:ascii="Arial" w:eastAsia="Times New Roman" w:hAnsi="Arial" w:cs="Arial"/>
          <w:b/>
          <w:bCs/>
          <w:kern w:val="0"/>
          <w:sz w:val="24"/>
          <w:szCs w:val="24"/>
          <w:lang w:eastAsia="it-IT"/>
          <w14:ligatures w14:val="none"/>
        </w:rPr>
        <w:t>O</w:t>
      </w:r>
      <w:r w:rsidR="004C0328">
        <w:rPr>
          <w:rFonts w:ascii="Arial" w:eastAsia="Times New Roman" w:hAnsi="Arial" w:cs="Arial"/>
          <w:b/>
          <w:bCs/>
          <w:kern w:val="0"/>
          <w:sz w:val="24"/>
          <w:szCs w:val="24"/>
          <w:lang w:eastAsia="it-IT"/>
          <w14:ligatures w14:val="none"/>
        </w:rPr>
        <w:t xml:space="preserve"> DESTINAZIONE TFR </w:t>
      </w:r>
    </w:p>
    <w:p w14:paraId="7340C109" w14:textId="77777777" w:rsidR="009C381C" w:rsidRDefault="009C381C" w:rsidP="003262AB">
      <w:pPr>
        <w:spacing w:after="0" w:line="240" w:lineRule="auto"/>
        <w:jc w:val="both"/>
        <w:outlineLvl w:val="2"/>
        <w:rPr>
          <w:rFonts w:ascii="Arial" w:eastAsia="Times New Roman" w:hAnsi="Arial" w:cs="Arial"/>
          <w:b/>
          <w:bCs/>
          <w:kern w:val="0"/>
          <w:sz w:val="27"/>
          <w:szCs w:val="27"/>
          <w:lang w:eastAsia="it-IT"/>
          <w14:ligatures w14:val="none"/>
        </w:rPr>
      </w:pPr>
    </w:p>
    <w:p w14:paraId="4482DD5D" w14:textId="77777777" w:rsidR="00ED0D3A" w:rsidRDefault="00ED0D3A" w:rsidP="003262AB">
      <w:pPr>
        <w:spacing w:after="0" w:line="240" w:lineRule="auto"/>
        <w:jc w:val="both"/>
        <w:outlineLvl w:val="2"/>
        <w:rPr>
          <w:rFonts w:ascii="Arial" w:eastAsia="Times New Roman" w:hAnsi="Arial" w:cs="Arial"/>
          <w:b/>
          <w:bCs/>
          <w:kern w:val="0"/>
          <w:sz w:val="27"/>
          <w:szCs w:val="27"/>
          <w:lang w:eastAsia="it-IT"/>
          <w14:ligatures w14:val="none"/>
        </w:rPr>
      </w:pPr>
    </w:p>
    <w:p w14:paraId="37CF0319" w14:textId="77777777" w:rsidR="00ED0D3A" w:rsidRDefault="00ED0D3A" w:rsidP="003262AB">
      <w:pPr>
        <w:spacing w:after="0" w:line="240" w:lineRule="auto"/>
        <w:jc w:val="both"/>
        <w:outlineLvl w:val="2"/>
        <w:rPr>
          <w:rFonts w:ascii="Arial" w:eastAsia="Times New Roman" w:hAnsi="Arial" w:cs="Arial"/>
          <w:b/>
          <w:bCs/>
          <w:kern w:val="0"/>
          <w:sz w:val="27"/>
          <w:szCs w:val="27"/>
          <w:lang w:eastAsia="it-IT"/>
          <w14:ligatures w14:val="none"/>
        </w:rPr>
      </w:pPr>
    </w:p>
    <w:p w14:paraId="48A4D822" w14:textId="77777777" w:rsidR="00ED0D3A" w:rsidRDefault="00ED0D3A" w:rsidP="003262AB">
      <w:pPr>
        <w:spacing w:after="0" w:line="240" w:lineRule="auto"/>
        <w:jc w:val="both"/>
        <w:outlineLvl w:val="2"/>
        <w:rPr>
          <w:rFonts w:ascii="Arial" w:eastAsia="Times New Roman" w:hAnsi="Arial" w:cs="Arial"/>
          <w:b/>
          <w:bCs/>
          <w:kern w:val="0"/>
          <w:sz w:val="27"/>
          <w:szCs w:val="27"/>
          <w:lang w:eastAsia="it-IT"/>
          <w14:ligatures w14:val="none"/>
        </w:rPr>
      </w:pPr>
    </w:p>
    <w:p w14:paraId="7F9E6924" w14:textId="77777777" w:rsidR="00ED0D3A" w:rsidRDefault="00ED0D3A" w:rsidP="003262AB">
      <w:pPr>
        <w:spacing w:after="0" w:line="240" w:lineRule="auto"/>
        <w:jc w:val="both"/>
        <w:outlineLvl w:val="2"/>
        <w:rPr>
          <w:rFonts w:ascii="Arial" w:eastAsia="Times New Roman" w:hAnsi="Arial" w:cs="Arial"/>
          <w:b/>
          <w:bCs/>
          <w:kern w:val="0"/>
          <w:sz w:val="27"/>
          <w:szCs w:val="27"/>
          <w:lang w:eastAsia="it-IT"/>
          <w14:ligatures w14:val="none"/>
        </w:rPr>
      </w:pPr>
    </w:p>
    <w:p w14:paraId="29FA3A49" w14:textId="77777777" w:rsidR="00ED0D3A" w:rsidRDefault="00ED0D3A" w:rsidP="003262AB">
      <w:pPr>
        <w:spacing w:after="0" w:line="240" w:lineRule="auto"/>
        <w:jc w:val="both"/>
        <w:outlineLvl w:val="2"/>
        <w:rPr>
          <w:rFonts w:ascii="Arial" w:eastAsia="Times New Roman" w:hAnsi="Arial" w:cs="Arial"/>
          <w:b/>
          <w:bCs/>
          <w:kern w:val="0"/>
          <w:sz w:val="27"/>
          <w:szCs w:val="27"/>
          <w:lang w:eastAsia="it-IT"/>
          <w14:ligatures w14:val="none"/>
        </w:rPr>
      </w:pPr>
    </w:p>
    <w:p w14:paraId="6E363E71" w14:textId="77777777" w:rsidR="00ED0D3A" w:rsidRDefault="00ED0D3A" w:rsidP="003262AB">
      <w:pPr>
        <w:spacing w:after="0" w:line="240" w:lineRule="auto"/>
        <w:jc w:val="both"/>
        <w:outlineLvl w:val="2"/>
        <w:rPr>
          <w:rFonts w:ascii="Arial" w:eastAsia="Times New Roman" w:hAnsi="Arial" w:cs="Arial"/>
          <w:b/>
          <w:bCs/>
          <w:kern w:val="0"/>
          <w:sz w:val="27"/>
          <w:szCs w:val="27"/>
          <w:lang w:eastAsia="it-IT"/>
          <w14:ligatures w14:val="none"/>
        </w:rPr>
      </w:pPr>
    </w:p>
    <w:p w14:paraId="3C9F126E" w14:textId="77777777" w:rsidR="00ED0D3A" w:rsidRDefault="00ED0D3A" w:rsidP="003262AB">
      <w:pPr>
        <w:spacing w:after="0" w:line="240" w:lineRule="auto"/>
        <w:jc w:val="both"/>
        <w:outlineLvl w:val="2"/>
        <w:rPr>
          <w:rFonts w:ascii="Arial" w:eastAsia="Times New Roman" w:hAnsi="Arial" w:cs="Arial"/>
          <w:b/>
          <w:bCs/>
          <w:kern w:val="0"/>
          <w:sz w:val="27"/>
          <w:szCs w:val="27"/>
          <w:lang w:eastAsia="it-IT"/>
          <w14:ligatures w14:val="none"/>
        </w:rPr>
      </w:pPr>
    </w:p>
    <w:p w14:paraId="45FCB484" w14:textId="77777777" w:rsidR="00ED0D3A" w:rsidRDefault="00ED0D3A" w:rsidP="003262AB">
      <w:pPr>
        <w:spacing w:after="0" w:line="240" w:lineRule="auto"/>
        <w:jc w:val="both"/>
        <w:outlineLvl w:val="2"/>
        <w:rPr>
          <w:rFonts w:ascii="Arial" w:eastAsia="Times New Roman" w:hAnsi="Arial" w:cs="Arial"/>
          <w:b/>
          <w:bCs/>
          <w:kern w:val="0"/>
          <w:sz w:val="27"/>
          <w:szCs w:val="27"/>
          <w:lang w:eastAsia="it-IT"/>
          <w14:ligatures w14:val="none"/>
        </w:rPr>
      </w:pPr>
    </w:p>
    <w:p w14:paraId="1EDCE70C" w14:textId="77777777" w:rsidR="00ED0D3A" w:rsidRDefault="00ED0D3A" w:rsidP="003262AB">
      <w:pPr>
        <w:spacing w:after="0" w:line="240" w:lineRule="auto"/>
        <w:jc w:val="both"/>
        <w:outlineLvl w:val="2"/>
        <w:rPr>
          <w:rFonts w:ascii="Arial" w:eastAsia="Times New Roman" w:hAnsi="Arial" w:cs="Arial"/>
          <w:b/>
          <w:bCs/>
          <w:kern w:val="0"/>
          <w:sz w:val="27"/>
          <w:szCs w:val="27"/>
          <w:lang w:eastAsia="it-IT"/>
          <w14:ligatures w14:val="none"/>
        </w:rPr>
      </w:pPr>
    </w:p>
    <w:p w14:paraId="3B8937E5" w14:textId="77777777" w:rsidR="00ED0D3A" w:rsidRPr="00965F02" w:rsidRDefault="00ED0D3A" w:rsidP="003262AB">
      <w:pPr>
        <w:spacing w:after="0" w:line="240" w:lineRule="auto"/>
        <w:jc w:val="both"/>
        <w:outlineLvl w:val="2"/>
        <w:rPr>
          <w:rFonts w:ascii="Arial" w:eastAsia="Times New Roman" w:hAnsi="Arial" w:cs="Arial"/>
          <w:b/>
          <w:bCs/>
          <w:kern w:val="0"/>
          <w:sz w:val="27"/>
          <w:szCs w:val="27"/>
          <w:lang w:eastAsia="it-IT"/>
          <w14:ligatures w14:val="none"/>
        </w:rPr>
      </w:pPr>
    </w:p>
    <w:p w14:paraId="30ECA93C" w14:textId="71054BFB" w:rsidR="00641D3F" w:rsidRPr="00965F02" w:rsidRDefault="00641D3F" w:rsidP="003262AB">
      <w:pPr>
        <w:spacing w:after="0" w:line="240" w:lineRule="auto"/>
        <w:jc w:val="both"/>
        <w:outlineLvl w:val="2"/>
        <w:rPr>
          <w:rFonts w:ascii="Arial" w:eastAsia="Times New Roman" w:hAnsi="Arial" w:cs="Arial"/>
          <w:b/>
          <w:bCs/>
          <w:kern w:val="0"/>
          <w:sz w:val="27"/>
          <w:szCs w:val="27"/>
          <w:lang w:eastAsia="it-IT"/>
          <w14:ligatures w14:val="none"/>
        </w:rPr>
      </w:pPr>
      <w:r w:rsidRPr="00965F02">
        <w:rPr>
          <w:rFonts w:ascii="Arial" w:eastAsia="Times New Roman" w:hAnsi="Arial" w:cs="Arial"/>
          <w:b/>
          <w:bCs/>
          <w:kern w:val="0"/>
          <w:sz w:val="27"/>
          <w:szCs w:val="27"/>
          <w:lang w:eastAsia="it-IT"/>
          <w14:ligatures w14:val="none"/>
        </w:rPr>
        <w:t xml:space="preserve">Ricevuta di consegna e presa visione </w:t>
      </w:r>
      <w:r w:rsidRPr="00965F02">
        <w:rPr>
          <w:rFonts w:ascii="Arial" w:eastAsia="Times New Roman" w:hAnsi="Arial" w:cs="Arial"/>
          <w:b/>
          <w:bCs/>
          <w:i/>
          <w:iCs/>
          <w:kern w:val="0"/>
          <w:sz w:val="27"/>
          <w:szCs w:val="27"/>
          <w:lang w:eastAsia="it-IT"/>
          <w14:ligatures w14:val="none"/>
        </w:rPr>
        <w:t>(da restituire firmata dal lavoratore)</w:t>
      </w:r>
    </w:p>
    <w:p w14:paraId="0B6438A1" w14:textId="3DC394C3" w:rsidR="00D42C54" w:rsidRPr="00965F02" w:rsidRDefault="00641D3F" w:rsidP="003262AB">
      <w:pPr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:sz w:val="24"/>
          <w:szCs w:val="24"/>
          <w:lang w:eastAsia="it-IT"/>
          <w14:ligatures w14:val="none"/>
        </w:rPr>
      </w:pPr>
      <w:r w:rsidRPr="00965F02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>Il/La sottoscritto/a ________________________________________ nato/a il ______________ a ____________________ (C.F. ________________________________________) assunto in data ____</w:t>
      </w:r>
      <w:r w:rsidR="00965F02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>/</w:t>
      </w:r>
      <w:r w:rsidRPr="00965F02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>______</w:t>
      </w:r>
      <w:r w:rsidR="00965F02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>/</w:t>
      </w:r>
      <w:r w:rsidRPr="00965F02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____ </w:t>
      </w:r>
      <w:r w:rsidR="00965F02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>con decorrenza rapporto il ___/___/___</w:t>
      </w:r>
      <w:r w:rsidRPr="00965F02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>dichiara</w:t>
      </w:r>
      <w:r w:rsidR="00965F02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 </w:t>
      </w:r>
      <w:r w:rsidRPr="00965F02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 </w:t>
      </w:r>
      <w:r w:rsidR="00D42C54" w:rsidRPr="00965F02">
        <w:rPr>
          <w:rFonts w:ascii="Arial" w:eastAsia="Times New Roman" w:hAnsi="Arial" w:cs="Arial"/>
          <w:b/>
          <w:bCs/>
          <w:kern w:val="0"/>
          <w:sz w:val="24"/>
          <w:szCs w:val="24"/>
          <w:lang w:eastAsia="it-IT"/>
          <w14:ligatures w14:val="none"/>
        </w:rPr>
        <w:t>(siglare obbligatoriamente una delle voci seguenti)</w:t>
      </w:r>
      <w:r w:rsidR="00965F02">
        <w:rPr>
          <w:rFonts w:ascii="Arial" w:eastAsia="Times New Roman" w:hAnsi="Arial" w:cs="Arial"/>
          <w:b/>
          <w:bCs/>
          <w:kern w:val="0"/>
          <w:sz w:val="24"/>
          <w:szCs w:val="24"/>
          <w:lang w:eastAsia="it-IT"/>
          <w14:ligatures w14:val="none"/>
        </w:rPr>
        <w:t xml:space="preserve"> di essere un lavoratore dipendente di : </w:t>
      </w:r>
    </w:p>
    <w:p w14:paraId="53FE3BD6" w14:textId="69FAA8CE" w:rsidR="00965F02" w:rsidRDefault="00965F02" w:rsidP="00ED0D3A">
      <w:pPr>
        <w:spacing w:after="0" w:line="240" w:lineRule="auto"/>
        <w:ind w:firstLine="708"/>
        <w:jc w:val="both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  <w:r w:rsidRPr="00965F02">
        <w:rPr>
          <w:rFonts w:ascii="Arial" w:eastAsia="Times New Roman" w:hAnsi="Arial" w:cs="Arial"/>
          <w:kern w:val="0"/>
          <w:sz w:val="50"/>
          <w:szCs w:val="50"/>
          <w:lang w:eastAsia="it-IT"/>
          <w14:ligatures w14:val="none"/>
        </w:rPr>
        <w:t>○</w:t>
      </w:r>
      <w:r w:rsidR="00095D03" w:rsidRPr="00965F02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 </w:t>
      </w:r>
      <w:r w:rsidR="00356E29" w:rsidRPr="00965F02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 </w:t>
      </w:r>
      <w:r w:rsidR="0082150F" w:rsidRPr="00965F02">
        <w:rPr>
          <w:rFonts w:ascii="Arial" w:eastAsia="Times New Roman" w:hAnsi="Arial" w:cs="Arial"/>
          <w:b/>
          <w:bCs/>
          <w:kern w:val="0"/>
          <w:sz w:val="24"/>
          <w:szCs w:val="24"/>
          <w:lang w:eastAsia="it-IT"/>
          <w14:ligatures w14:val="none"/>
        </w:rPr>
        <w:t>prima assunzione</w:t>
      </w:r>
      <w:r w:rsidR="0082150F" w:rsidRPr="00965F02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 come dipendete privato</w:t>
      </w:r>
      <w:r w:rsidR="00FB7C2E" w:rsidRPr="00965F02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 (vedi </w:t>
      </w:r>
      <w:r w:rsidR="007B26EA" w:rsidRPr="00965F02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>caso</w:t>
      </w:r>
      <w:r w:rsidR="00FB7C2E" w:rsidRPr="00965F02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 A di cui sopra)</w:t>
      </w:r>
      <w:r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>;</w:t>
      </w:r>
    </w:p>
    <w:p w14:paraId="58B9EE7C" w14:textId="52B2EA26" w:rsidR="00965F02" w:rsidRDefault="00965F02" w:rsidP="00ED0D3A">
      <w:pPr>
        <w:spacing w:after="0" w:line="240" w:lineRule="auto"/>
        <w:ind w:left="708"/>
        <w:jc w:val="both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  <w:r w:rsidRPr="00965F02">
        <w:rPr>
          <w:rFonts w:ascii="Arial" w:eastAsia="Times New Roman" w:hAnsi="Arial" w:cs="Arial"/>
          <w:kern w:val="0"/>
          <w:sz w:val="50"/>
          <w:szCs w:val="50"/>
          <w:lang w:eastAsia="it-IT"/>
          <w14:ligatures w14:val="none"/>
        </w:rPr>
        <w:t>○</w:t>
      </w:r>
      <w:r w:rsidRPr="00965F02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 </w:t>
      </w:r>
      <w:r w:rsidR="00095D03" w:rsidRPr="00965F02">
        <w:rPr>
          <w:rFonts w:ascii="Arial" w:eastAsia="Times New Roman" w:hAnsi="Arial" w:cs="Arial"/>
          <w:b/>
          <w:bCs/>
          <w:kern w:val="0"/>
          <w:sz w:val="24"/>
          <w:szCs w:val="24"/>
          <w:lang w:eastAsia="it-IT"/>
          <w14:ligatures w14:val="none"/>
        </w:rPr>
        <w:t>riassunto</w:t>
      </w:r>
      <w:r w:rsidR="00095D03" w:rsidRPr="00965F02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 </w:t>
      </w:r>
      <w:r w:rsidR="00095D03" w:rsidRPr="00965F02">
        <w:rPr>
          <w:rFonts w:ascii="Arial" w:eastAsia="Times New Roman" w:hAnsi="Arial" w:cs="Arial"/>
          <w:b/>
          <w:bCs/>
          <w:kern w:val="0"/>
          <w:sz w:val="24"/>
          <w:szCs w:val="24"/>
          <w:lang w:eastAsia="it-IT"/>
          <w14:ligatures w14:val="none"/>
        </w:rPr>
        <w:t xml:space="preserve">con </w:t>
      </w:r>
      <w:r w:rsidR="009D37D8" w:rsidRPr="00965F02">
        <w:rPr>
          <w:rFonts w:ascii="Arial" w:eastAsia="Times New Roman" w:hAnsi="Arial" w:cs="Arial"/>
          <w:b/>
          <w:bCs/>
          <w:kern w:val="0"/>
          <w:sz w:val="24"/>
          <w:szCs w:val="24"/>
          <w:lang w:eastAsia="it-IT"/>
          <w14:ligatures w14:val="none"/>
        </w:rPr>
        <w:t>in essere un’</w:t>
      </w:r>
      <w:r w:rsidR="00095D03" w:rsidRPr="00965F02">
        <w:rPr>
          <w:rFonts w:ascii="Arial" w:eastAsia="Times New Roman" w:hAnsi="Arial" w:cs="Arial"/>
          <w:b/>
          <w:bCs/>
          <w:kern w:val="0"/>
          <w:sz w:val="24"/>
          <w:szCs w:val="24"/>
          <w:lang w:eastAsia="it-IT"/>
          <w14:ligatures w14:val="none"/>
        </w:rPr>
        <w:t>adesione a una forma pensionistica</w:t>
      </w:r>
      <w:r w:rsidRPr="00965F02">
        <w:rPr>
          <w:rFonts w:ascii="Arial" w:eastAsia="Times New Roman" w:hAnsi="Arial" w:cs="Arial"/>
          <w:b/>
          <w:bCs/>
          <w:kern w:val="0"/>
          <w:sz w:val="24"/>
          <w:szCs w:val="24"/>
          <w:lang w:eastAsia="it-IT"/>
          <w14:ligatures w14:val="none"/>
        </w:rPr>
        <w:t xml:space="preserve"> </w:t>
      </w:r>
      <w:r w:rsidR="00095D03" w:rsidRPr="00965F02">
        <w:rPr>
          <w:rFonts w:ascii="Arial" w:eastAsia="Times New Roman" w:hAnsi="Arial" w:cs="Arial"/>
          <w:b/>
          <w:bCs/>
          <w:kern w:val="0"/>
          <w:sz w:val="24"/>
          <w:szCs w:val="24"/>
          <w:lang w:eastAsia="it-IT"/>
          <w14:ligatures w14:val="none"/>
        </w:rPr>
        <w:t>complementare</w:t>
      </w:r>
      <w:r w:rsidR="00095D03" w:rsidRPr="00965F02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 </w:t>
      </w:r>
      <w:r w:rsidR="009C381C" w:rsidRPr="00965F02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alimentata in precedenza </w:t>
      </w:r>
      <w:r w:rsidR="00095D03" w:rsidRPr="00965F02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>con conferimento totale o parziale del TFR</w:t>
      </w:r>
      <w:r w:rsidR="009C381C" w:rsidRPr="00965F02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 </w:t>
      </w:r>
    </w:p>
    <w:p w14:paraId="1E2D7A0E" w14:textId="4372AEBE" w:rsidR="00095D03" w:rsidRPr="00965F02" w:rsidRDefault="00FB7C2E" w:rsidP="00ED0D3A">
      <w:pPr>
        <w:spacing w:after="0" w:line="240" w:lineRule="auto"/>
        <w:ind w:firstLine="708"/>
        <w:jc w:val="both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  <w:r w:rsidRPr="00965F02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(vedi </w:t>
      </w:r>
      <w:r w:rsidR="007B26EA" w:rsidRPr="00965F02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>caso</w:t>
      </w:r>
      <w:r w:rsidRPr="00965F02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 B.1 di cui sopra)</w:t>
      </w:r>
      <w:r w:rsidR="00965F02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>;</w:t>
      </w:r>
    </w:p>
    <w:p w14:paraId="4CD9A373" w14:textId="77777777" w:rsidR="00ED0D3A" w:rsidRDefault="00965F02" w:rsidP="00ED0D3A">
      <w:pPr>
        <w:spacing w:after="0" w:line="240" w:lineRule="auto"/>
        <w:ind w:left="708"/>
        <w:jc w:val="both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  <w:r w:rsidRPr="00965F02">
        <w:rPr>
          <w:rFonts w:ascii="Arial" w:eastAsia="Times New Roman" w:hAnsi="Arial" w:cs="Arial"/>
          <w:kern w:val="0"/>
          <w:sz w:val="50"/>
          <w:szCs w:val="50"/>
          <w:lang w:eastAsia="it-IT"/>
          <w14:ligatures w14:val="none"/>
        </w:rPr>
        <w:t>○</w:t>
      </w:r>
      <w:r w:rsidRPr="00965F02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 </w:t>
      </w:r>
      <w:r w:rsidR="00095D03" w:rsidRPr="003C2755">
        <w:rPr>
          <w:rFonts w:ascii="Arial" w:eastAsia="Times New Roman" w:hAnsi="Arial" w:cs="Arial"/>
          <w:b/>
          <w:bCs/>
          <w:kern w:val="0"/>
          <w:sz w:val="24"/>
          <w:szCs w:val="24"/>
          <w:lang w:eastAsia="it-IT"/>
          <w14:ligatures w14:val="none"/>
        </w:rPr>
        <w:t>un riassunto senza adesione a una forma pensionistica complementar</w:t>
      </w:r>
      <w:r w:rsidR="00095D03" w:rsidRPr="00965F02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e </w:t>
      </w:r>
      <w:r w:rsidR="00F4609A" w:rsidRPr="00965F02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alimentata in precedenza </w:t>
      </w:r>
      <w:r w:rsidR="00095D03" w:rsidRPr="00965F02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>con conferimento totale o parziale del TFR</w:t>
      </w:r>
    </w:p>
    <w:p w14:paraId="5427A685" w14:textId="77777777" w:rsidR="00ED0D3A" w:rsidRDefault="00FB7C2E" w:rsidP="00ED0D3A">
      <w:pPr>
        <w:spacing w:after="0" w:line="240" w:lineRule="auto"/>
        <w:ind w:left="708"/>
        <w:jc w:val="both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  <w:r w:rsidRPr="00965F02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 (vedi </w:t>
      </w:r>
      <w:r w:rsidR="007B26EA" w:rsidRPr="00965F02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>caso</w:t>
      </w:r>
      <w:r w:rsidRPr="00965F02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 B.2 di cui sopra)</w:t>
      </w:r>
      <w:r w:rsidR="00965F02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 </w:t>
      </w:r>
    </w:p>
    <w:p w14:paraId="0A16932B" w14:textId="77777777" w:rsidR="00ED0D3A" w:rsidRDefault="00ED0D3A" w:rsidP="00ED0D3A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</w:p>
    <w:p w14:paraId="7A1EE04D" w14:textId="77777777" w:rsidR="00ED0D3A" w:rsidRDefault="00ED0D3A" w:rsidP="00ED0D3A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</w:p>
    <w:p w14:paraId="02253CB7" w14:textId="581C5294" w:rsidR="00641D3F" w:rsidRPr="00965F02" w:rsidRDefault="00ED0D3A" w:rsidP="00ED0D3A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  <w:r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>e</w:t>
      </w:r>
      <w:r w:rsidR="00095D03" w:rsidRPr="00965F02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 </w:t>
      </w:r>
      <w:r w:rsidR="00641D3F" w:rsidRPr="00965F02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>di aver ricevuto</w:t>
      </w:r>
      <w:r w:rsidR="00DB3320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 dallo scrivente datore</w:t>
      </w:r>
      <w:r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 </w:t>
      </w:r>
      <w:r w:rsidR="00641D3F" w:rsidRPr="00965F02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 in data odierna copia della presente informativa e della relativa modulistica obbligatoria (</w:t>
      </w:r>
      <w:r w:rsidR="00641D3F" w:rsidRPr="00965F02">
        <w:rPr>
          <w:rFonts w:ascii="Arial" w:eastAsia="Times New Roman" w:hAnsi="Arial" w:cs="Arial"/>
          <w:b/>
          <w:bCs/>
          <w:i/>
          <w:iCs/>
          <w:kern w:val="0"/>
          <w:sz w:val="24"/>
          <w:szCs w:val="24"/>
          <w:lang w:eastAsia="it-IT"/>
          <w14:ligatures w14:val="none"/>
        </w:rPr>
        <w:t>Mod</w:t>
      </w:r>
      <w:r w:rsidR="00F30535" w:rsidRPr="00965F02">
        <w:rPr>
          <w:rFonts w:ascii="Arial" w:eastAsia="Times New Roman" w:hAnsi="Arial" w:cs="Arial"/>
          <w:b/>
          <w:bCs/>
          <w:i/>
          <w:iCs/>
          <w:kern w:val="0"/>
          <w:sz w:val="24"/>
          <w:szCs w:val="24"/>
          <w:lang w:eastAsia="it-IT"/>
          <w14:ligatures w14:val="none"/>
        </w:rPr>
        <w:t>ulo destinazione TFR</w:t>
      </w:r>
      <w:r w:rsidR="00641D3F" w:rsidRPr="00965F02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). </w:t>
      </w:r>
    </w:p>
    <w:p w14:paraId="29ED8BA3" w14:textId="77777777" w:rsidR="00D42C54" w:rsidRPr="00965F02" w:rsidRDefault="00D42C54" w:rsidP="003262AB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</w:p>
    <w:p w14:paraId="6996EAC1" w14:textId="2052C84E" w:rsidR="00641D3F" w:rsidRPr="00965F02" w:rsidRDefault="00641D3F" w:rsidP="003262AB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  <w:r w:rsidRPr="00965F02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>Data, _____</w:t>
      </w:r>
      <w:r w:rsidR="00965F02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>/</w:t>
      </w:r>
      <w:r w:rsidRPr="00965F02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>_____</w:t>
      </w:r>
      <w:r w:rsidR="00965F02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>/______</w:t>
      </w:r>
    </w:p>
    <w:p w14:paraId="7EED3F69" w14:textId="77777777" w:rsidR="00965F02" w:rsidRDefault="00965F02" w:rsidP="003262AB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</w:p>
    <w:p w14:paraId="5C0FCDB0" w14:textId="77777777" w:rsidR="00965F02" w:rsidRDefault="00965F02" w:rsidP="00965F02">
      <w:pPr>
        <w:spacing w:after="0" w:line="240" w:lineRule="auto"/>
        <w:jc w:val="center"/>
        <w:rPr>
          <w:rFonts w:ascii="Arial" w:eastAsia="Times New Roman" w:hAnsi="Arial" w:cs="Arial"/>
          <w:b/>
          <w:bCs/>
          <w:i/>
          <w:iCs/>
          <w:kern w:val="0"/>
          <w:sz w:val="24"/>
          <w:szCs w:val="24"/>
          <w:lang w:eastAsia="it-IT"/>
          <w14:ligatures w14:val="none"/>
        </w:rPr>
      </w:pPr>
    </w:p>
    <w:p w14:paraId="6452B149" w14:textId="53681C3A" w:rsidR="00965F02" w:rsidRDefault="00641D3F" w:rsidP="00965F02">
      <w:pPr>
        <w:spacing w:after="0" w:line="240" w:lineRule="auto"/>
        <w:jc w:val="center"/>
        <w:rPr>
          <w:rFonts w:ascii="Arial" w:eastAsia="Times New Roman" w:hAnsi="Arial" w:cs="Arial"/>
          <w:b/>
          <w:bCs/>
          <w:i/>
          <w:iCs/>
          <w:kern w:val="0"/>
          <w:sz w:val="24"/>
          <w:szCs w:val="24"/>
          <w:lang w:eastAsia="it-IT"/>
          <w14:ligatures w14:val="none"/>
        </w:rPr>
      </w:pPr>
      <w:r w:rsidRPr="00965F02">
        <w:rPr>
          <w:rFonts w:ascii="Arial" w:eastAsia="Times New Roman" w:hAnsi="Arial" w:cs="Arial"/>
          <w:b/>
          <w:bCs/>
          <w:i/>
          <w:iCs/>
          <w:kern w:val="0"/>
          <w:sz w:val="24"/>
          <w:szCs w:val="24"/>
          <w:lang w:eastAsia="it-IT"/>
          <w14:ligatures w14:val="none"/>
        </w:rPr>
        <w:t xml:space="preserve">Firma del Lavoratore per presa visione </w:t>
      </w:r>
    </w:p>
    <w:p w14:paraId="6CF03C37" w14:textId="7A1D9422" w:rsidR="00AA5087" w:rsidRPr="00965F02" w:rsidRDefault="00965F02" w:rsidP="00965F02">
      <w:pPr>
        <w:spacing w:after="0" w:line="240" w:lineRule="auto"/>
        <w:jc w:val="center"/>
        <w:rPr>
          <w:b/>
          <w:bCs/>
          <w:i/>
          <w:iCs/>
        </w:rPr>
      </w:pPr>
      <w:r>
        <w:rPr>
          <w:b/>
          <w:bCs/>
          <w:i/>
          <w:iCs/>
        </w:rPr>
        <w:t>………………………………………………………………………….</w:t>
      </w:r>
    </w:p>
    <w:sectPr w:rsidR="00AA5087" w:rsidRPr="00965F02">
      <w:foot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53193B" w14:textId="77777777" w:rsidR="008B1A0D" w:rsidRDefault="008B1A0D" w:rsidP="00036932">
      <w:pPr>
        <w:spacing w:after="0" w:line="240" w:lineRule="auto"/>
      </w:pPr>
      <w:r>
        <w:separator/>
      </w:r>
    </w:p>
  </w:endnote>
  <w:endnote w:type="continuationSeparator" w:id="0">
    <w:p w14:paraId="4B53762D" w14:textId="77777777" w:rsidR="008B1A0D" w:rsidRDefault="008B1A0D" w:rsidP="000369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82391707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16021E55" w14:textId="5D807639" w:rsidR="00965F02" w:rsidRDefault="00965F02">
            <w:pPr>
              <w:pStyle w:val="Pidipagina"/>
              <w:jc w:val="center"/>
            </w:pPr>
            <w:r>
              <w:t xml:space="preserve">Pag.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3C3C6A8" w14:textId="77777777" w:rsidR="00965F02" w:rsidRDefault="00965F02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67F21A" w14:textId="77777777" w:rsidR="008B1A0D" w:rsidRDefault="008B1A0D" w:rsidP="00036932">
      <w:pPr>
        <w:spacing w:after="0" w:line="240" w:lineRule="auto"/>
      </w:pPr>
      <w:r>
        <w:separator/>
      </w:r>
    </w:p>
  </w:footnote>
  <w:footnote w:type="continuationSeparator" w:id="0">
    <w:p w14:paraId="4AC6359E" w14:textId="77777777" w:rsidR="008B1A0D" w:rsidRDefault="008B1A0D" w:rsidP="0003693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667E83"/>
    <w:multiLevelType w:val="multilevel"/>
    <w:tmpl w:val="54FEE6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11151AE"/>
    <w:multiLevelType w:val="multilevel"/>
    <w:tmpl w:val="579A06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87D3358"/>
    <w:multiLevelType w:val="multilevel"/>
    <w:tmpl w:val="0B1219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F80178D"/>
    <w:multiLevelType w:val="multilevel"/>
    <w:tmpl w:val="6EAE7632"/>
    <w:lvl w:ilvl="0">
      <w:start w:val="1"/>
      <w:numFmt w:val="bullet"/>
      <w:lvlText w:val="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DED6F0F"/>
    <w:multiLevelType w:val="multilevel"/>
    <w:tmpl w:val="DEC254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E4512C1"/>
    <w:multiLevelType w:val="multilevel"/>
    <w:tmpl w:val="522615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12949480">
    <w:abstractNumId w:val="5"/>
  </w:num>
  <w:num w:numId="2" w16cid:durableId="2144617488">
    <w:abstractNumId w:val="1"/>
  </w:num>
  <w:num w:numId="3" w16cid:durableId="1472082">
    <w:abstractNumId w:val="3"/>
  </w:num>
  <w:num w:numId="4" w16cid:durableId="142817275">
    <w:abstractNumId w:val="4"/>
  </w:num>
  <w:num w:numId="5" w16cid:durableId="1307973853">
    <w:abstractNumId w:val="2"/>
  </w:num>
  <w:num w:numId="6" w16cid:durableId="5033971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1D3F"/>
    <w:rsid w:val="000340AA"/>
    <w:rsid w:val="00036932"/>
    <w:rsid w:val="0007550E"/>
    <w:rsid w:val="00095D03"/>
    <w:rsid w:val="000A71BC"/>
    <w:rsid w:val="000A7384"/>
    <w:rsid w:val="000B2219"/>
    <w:rsid w:val="0012232D"/>
    <w:rsid w:val="00177675"/>
    <w:rsid w:val="001D1B67"/>
    <w:rsid w:val="00251B08"/>
    <w:rsid w:val="002E7C96"/>
    <w:rsid w:val="002F0CF9"/>
    <w:rsid w:val="003262AB"/>
    <w:rsid w:val="00334317"/>
    <w:rsid w:val="00356E29"/>
    <w:rsid w:val="003C2755"/>
    <w:rsid w:val="00466BFA"/>
    <w:rsid w:val="00471022"/>
    <w:rsid w:val="0049775E"/>
    <w:rsid w:val="004A785D"/>
    <w:rsid w:val="004B186D"/>
    <w:rsid w:val="004C0328"/>
    <w:rsid w:val="00515DA5"/>
    <w:rsid w:val="00565CA0"/>
    <w:rsid w:val="005B0D23"/>
    <w:rsid w:val="00625C6E"/>
    <w:rsid w:val="00641968"/>
    <w:rsid w:val="00641D3F"/>
    <w:rsid w:val="006456A4"/>
    <w:rsid w:val="006467F4"/>
    <w:rsid w:val="00650FED"/>
    <w:rsid w:val="00705C1C"/>
    <w:rsid w:val="00792B2D"/>
    <w:rsid w:val="007B02E3"/>
    <w:rsid w:val="007B26EA"/>
    <w:rsid w:val="007D40D7"/>
    <w:rsid w:val="00801A32"/>
    <w:rsid w:val="00803365"/>
    <w:rsid w:val="0082150F"/>
    <w:rsid w:val="00842DA9"/>
    <w:rsid w:val="008621B9"/>
    <w:rsid w:val="008A0109"/>
    <w:rsid w:val="008B1A0D"/>
    <w:rsid w:val="008D7E42"/>
    <w:rsid w:val="008E16CB"/>
    <w:rsid w:val="00904042"/>
    <w:rsid w:val="009215CB"/>
    <w:rsid w:val="00965F02"/>
    <w:rsid w:val="00980AEB"/>
    <w:rsid w:val="00981833"/>
    <w:rsid w:val="00996250"/>
    <w:rsid w:val="009C381C"/>
    <w:rsid w:val="009D37D8"/>
    <w:rsid w:val="009F44F1"/>
    <w:rsid w:val="00A13DA9"/>
    <w:rsid w:val="00A469CA"/>
    <w:rsid w:val="00A62121"/>
    <w:rsid w:val="00AA0197"/>
    <w:rsid w:val="00AA5087"/>
    <w:rsid w:val="00AD0189"/>
    <w:rsid w:val="00AF6A27"/>
    <w:rsid w:val="00B16577"/>
    <w:rsid w:val="00B4713E"/>
    <w:rsid w:val="00BB7418"/>
    <w:rsid w:val="00BF5912"/>
    <w:rsid w:val="00C65E04"/>
    <w:rsid w:val="00C84DFE"/>
    <w:rsid w:val="00CA23FE"/>
    <w:rsid w:val="00CB48C7"/>
    <w:rsid w:val="00CE3B05"/>
    <w:rsid w:val="00D1048F"/>
    <w:rsid w:val="00D138E8"/>
    <w:rsid w:val="00D362E1"/>
    <w:rsid w:val="00D42C54"/>
    <w:rsid w:val="00D4730B"/>
    <w:rsid w:val="00D72D6C"/>
    <w:rsid w:val="00D7342A"/>
    <w:rsid w:val="00D94470"/>
    <w:rsid w:val="00DB3320"/>
    <w:rsid w:val="00E00E70"/>
    <w:rsid w:val="00E2361B"/>
    <w:rsid w:val="00E71678"/>
    <w:rsid w:val="00ED0D3A"/>
    <w:rsid w:val="00F30535"/>
    <w:rsid w:val="00F4609A"/>
    <w:rsid w:val="00F64EE7"/>
    <w:rsid w:val="00F736CA"/>
    <w:rsid w:val="00F97319"/>
    <w:rsid w:val="00FB4B4A"/>
    <w:rsid w:val="00FB7C2E"/>
    <w:rsid w:val="00FF1A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34B5AE"/>
  <w15:chartTrackingRefBased/>
  <w15:docId w15:val="{D6CDC87B-BAB8-4056-B638-486D97FAAD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641D3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641D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641D3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641D3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641D3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641D3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641D3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641D3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641D3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641D3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641D3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641D3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641D3F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641D3F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641D3F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641D3F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641D3F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641D3F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641D3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641D3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641D3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641D3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641D3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641D3F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641D3F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641D3F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641D3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641D3F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641D3F"/>
    <w:rPr>
      <w:b/>
      <w:bCs/>
      <w:smallCaps/>
      <w:color w:val="0F4761" w:themeColor="accent1" w:themeShade="BF"/>
      <w:spacing w:val="5"/>
    </w:rPr>
  </w:style>
  <w:style w:type="paragraph" w:styleId="Revisione">
    <w:name w:val="Revision"/>
    <w:hidden/>
    <w:uiPriority w:val="99"/>
    <w:semiHidden/>
    <w:rsid w:val="003262AB"/>
    <w:pPr>
      <w:spacing w:after="0" w:line="240" w:lineRule="auto"/>
    </w:p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036932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036932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036932"/>
    <w:rPr>
      <w:vertAlign w:val="superscript"/>
    </w:rPr>
  </w:style>
  <w:style w:type="paragraph" w:styleId="Intestazione">
    <w:name w:val="header"/>
    <w:basedOn w:val="Normale"/>
    <w:link w:val="IntestazioneCarattere"/>
    <w:uiPriority w:val="99"/>
    <w:unhideWhenUsed/>
    <w:rsid w:val="00965F0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65F02"/>
  </w:style>
  <w:style w:type="paragraph" w:styleId="Pidipagina">
    <w:name w:val="footer"/>
    <w:basedOn w:val="Normale"/>
    <w:link w:val="PidipaginaCarattere"/>
    <w:uiPriority w:val="99"/>
    <w:unhideWhenUsed/>
    <w:rsid w:val="00965F0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65F02"/>
  </w:style>
  <w:style w:type="table" w:styleId="Grigliatabella">
    <w:name w:val="Table Grid"/>
    <w:basedOn w:val="Tabellanormale"/>
    <w:uiPriority w:val="39"/>
    <w:rsid w:val="00C84D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8F5413-15CA-4966-A565-0B3B6EF34F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1283</Words>
  <Characters>7319</Characters>
  <Application>Microsoft Office Word</Application>
  <DocSecurity>0</DocSecurity>
  <Lines>60</Lines>
  <Paragraphs>17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Lorenzo Cicero</dc:creator>
  <cp:keywords/>
  <dc:description/>
  <cp:lastModifiedBy>Stefano Garibbo</cp:lastModifiedBy>
  <cp:revision>4</cp:revision>
  <cp:lastPrinted>2026-06-25T15:58:00Z</cp:lastPrinted>
  <dcterms:created xsi:type="dcterms:W3CDTF">2026-06-29T07:52:00Z</dcterms:created>
  <dcterms:modified xsi:type="dcterms:W3CDTF">2026-06-30T13:36:00Z</dcterms:modified>
</cp:coreProperties>
</file>